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8" w:rsidR="00B140B7" w:rsidP="00B140B7" w:rsidRDefault="00B140B7" w14:paraId="051868D4" w14:textId="1AE92BD6">
      <w:pPr>
        <w:rPr>
          <w:sz w:val="14"/>
          <w:szCs w:val="14"/>
        </w:rPr>
      </w:pPr>
      <w:bookmarkStart w:name="_Hlk143089189" w:id="0"/>
      <w:r w:rsidRPr="00D13C38">
        <w:rPr>
          <w:sz w:val="14"/>
          <w:szCs w:val="14"/>
        </w:rPr>
        <w:t xml:space="preserve">Les informations</w:t>
      </w:r>
      <w:r w:rsidRPr="00D13C38">
        <w:rPr>
          <w:sz w:val="14"/>
          <w:szCs w:val="14"/>
        </w:rPr>
        <w:t xml:space="preserve"> suivantes </w:t>
      </w:r>
      <w:r w:rsidRPr="00D13C38">
        <w:rPr>
          <w:sz w:val="14"/>
          <w:szCs w:val="14"/>
        </w:rPr>
        <w:t xml:space="preserve">vous</w:t>
      </w:r>
      <w:r w:rsidRPr="00D13C38">
        <w:rPr>
          <w:sz w:val="14"/>
          <w:szCs w:val="14"/>
        </w:rPr>
        <w:t xml:space="preserve"> </w:t>
      </w:r>
      <w:r w:rsidRPr="00D13C38">
        <w:rPr>
          <w:sz w:val="14"/>
          <w:szCs w:val="14"/>
        </w:rPr>
        <w:t xml:space="preserve">donnent</w:t>
      </w:r>
      <w:r w:rsidRPr="00D13C38">
        <w:rPr>
          <w:sz w:val="14"/>
          <w:szCs w:val="14"/>
        </w:rPr>
        <w:t xml:space="preserve">, </w:t>
      </w:r>
      <w:r w:rsidRPr="00D13C38">
        <w:rPr>
          <w:sz w:val="14"/>
          <w:szCs w:val="14"/>
        </w:rPr>
        <w:t xml:space="preserve">en tant </w:t>
      </w:r>
      <w:r w:rsidRPr="00D13C38" w:rsidR="003024B9">
        <w:rPr>
          <w:sz w:val="14"/>
          <w:szCs w:val="14"/>
        </w:rPr>
        <w:t xml:space="preserve">que candidat </w:t>
      </w:r>
      <w:r w:rsidRPr="00D13C38" w:rsidR="003024B9">
        <w:rPr>
          <w:sz w:val="14"/>
          <w:szCs w:val="14"/>
        </w:rPr>
        <w:t xml:space="preserve">(h/f/d), </w:t>
      </w:r>
      <w:r w:rsidRPr="00D13C38">
        <w:rPr>
          <w:sz w:val="14"/>
          <w:szCs w:val="14"/>
        </w:rPr>
        <w:t xml:space="preserve">un </w:t>
      </w:r>
      <w:r w:rsidRPr="00D13C38">
        <w:rPr>
          <w:sz w:val="14"/>
          <w:szCs w:val="14"/>
        </w:rPr>
        <w:t xml:space="preserve">aperçu </w:t>
      </w:r>
      <w:r w:rsidRPr="00D13C38">
        <w:rPr>
          <w:sz w:val="14"/>
          <w:szCs w:val="14"/>
        </w:rPr>
        <w:t xml:space="preserve">de </w:t>
      </w:r>
      <w:r w:rsidRPr="00D13C38">
        <w:rPr>
          <w:sz w:val="14"/>
          <w:szCs w:val="14"/>
        </w:rPr>
        <w:t xml:space="preserve">la manière dont </w:t>
      </w:r>
      <w:r w:rsidRPr="00D13C38">
        <w:rPr>
          <w:sz w:val="14"/>
          <w:szCs w:val="14"/>
        </w:rPr>
        <w:t xml:space="preserve">nous </w:t>
      </w:r>
      <w:r w:rsidRPr="00D13C38">
        <w:rPr>
          <w:sz w:val="14"/>
          <w:szCs w:val="14"/>
        </w:rPr>
        <w:t xml:space="preserve">traitons </w:t>
      </w:r>
      <w:r w:rsidRPr="00D13C38">
        <w:rPr>
          <w:sz w:val="14"/>
          <w:szCs w:val="14"/>
        </w:rPr>
        <w:t xml:space="preserve">vos </w:t>
      </w:r>
      <w:r w:rsidRPr="00D13C38">
        <w:rPr>
          <w:sz w:val="14"/>
          <w:szCs w:val="14"/>
        </w:rPr>
        <w:t xml:space="preserve">données</w:t>
      </w:r>
      <w:r w:rsidRPr="00D13C38">
        <w:rPr>
          <w:sz w:val="14"/>
          <w:szCs w:val="14"/>
        </w:rPr>
        <w:t xml:space="preserve"> à caractère personnel </w:t>
      </w:r>
      <w:r w:rsidRPr="00D13C38">
        <w:rPr>
          <w:sz w:val="14"/>
          <w:szCs w:val="14"/>
        </w:rPr>
        <w:t xml:space="preserve">et </w:t>
      </w:r>
      <w:r w:rsidRPr="00D13C38">
        <w:rPr>
          <w:sz w:val="14"/>
          <w:szCs w:val="14"/>
        </w:rPr>
        <w:t xml:space="preserve">de </w:t>
      </w:r>
      <w:r w:rsidRPr="00D13C38">
        <w:rPr>
          <w:sz w:val="14"/>
          <w:szCs w:val="14"/>
        </w:rPr>
        <w:t xml:space="preserve">vos </w:t>
      </w:r>
      <w:r w:rsidRPr="00D13C38">
        <w:rPr>
          <w:sz w:val="14"/>
          <w:szCs w:val="14"/>
        </w:rPr>
        <w:t xml:space="preserve">droits.</w:t>
      </w:r>
    </w:p>
    <w:p w:rsidRPr="00D13C38" w:rsidR="00B140B7" w:rsidP="00B140B7" w:rsidRDefault="00B140B7" w14:paraId="0C2A578B" w14:textId="77777777">
      <w:pPr>
        <w:rPr>
          <w:rFonts w:cs="Arial"/>
          <w:sz w:val="14"/>
          <w:szCs w:val="14"/>
        </w:rPr>
      </w:pPr>
    </w:p>
    <w:p w:rsidRPr="00D13C38" w:rsidR="00B140B7" w:rsidP="00E3497F" w:rsidRDefault="0069103D" w14:paraId="4F6D25F8" w14:textId="55253093">
      <w:pPr>
        <w:pStyle w:val="berschrift1"/>
        <w:rPr>
          <w:sz w:val="14"/>
          <w:szCs w:val="14"/>
        </w:rPr>
      </w:pPr>
      <w:r w:rsidRPr="00D13C38">
        <w:rPr>
          <w:sz w:val="14"/>
          <w:szCs w:val="14"/>
        </w:rPr>
        <w:t xml:space="preserve">Qui </w:t>
      </w:r>
      <w:r w:rsidRPr="00D13C38">
        <w:rPr>
          <w:sz w:val="14"/>
          <w:szCs w:val="14"/>
        </w:rPr>
        <w:t xml:space="preserve">est </w:t>
      </w:r>
      <w:r w:rsidRPr="00D13C38">
        <w:rPr>
          <w:sz w:val="14"/>
          <w:szCs w:val="14"/>
        </w:rPr>
        <w:t xml:space="preserve">responsable </w:t>
      </w:r>
      <w:r w:rsidRPr="00D13C38">
        <w:rPr>
          <w:sz w:val="14"/>
          <w:szCs w:val="14"/>
        </w:rPr>
        <w:t xml:space="preserve">du </w:t>
      </w:r>
      <w:r w:rsidRPr="00D13C38">
        <w:rPr>
          <w:sz w:val="14"/>
          <w:szCs w:val="14"/>
        </w:rPr>
        <w:t xml:space="preserve">traitement des données </w:t>
      </w:r>
      <w:r w:rsidRPr="00D13C38">
        <w:rPr>
          <w:sz w:val="14"/>
          <w:szCs w:val="14"/>
        </w:rPr>
        <w:t xml:space="preserve">et </w:t>
      </w:r>
      <w:r w:rsidRPr="00D13C38">
        <w:rPr>
          <w:sz w:val="14"/>
          <w:szCs w:val="14"/>
        </w:rPr>
        <w:t xml:space="preserve">qui </w:t>
      </w:r>
      <w:r w:rsidRPr="00D13C38">
        <w:rPr>
          <w:sz w:val="14"/>
          <w:szCs w:val="14"/>
        </w:rPr>
        <w:t xml:space="preserve">puis-je </w:t>
      </w:r>
      <w:r w:rsidRPr="00D13C38">
        <w:rPr>
          <w:sz w:val="14"/>
          <w:szCs w:val="14"/>
        </w:rPr>
        <w:t xml:space="preserve">contacter ?</w:t>
      </w:r>
    </w:p>
    <w:p w:rsidRPr="00D13C38" w:rsidR="00DE2D78" w:rsidP="00DE2D78" w:rsidRDefault="00DE2D78" w14:paraId="0A7A3071" w14:textId="77777777">
      <w:pPr>
        <w:rPr>
          <w:bCs/>
          <w:sz w:val="14"/>
          <w:szCs w:val="14"/>
        </w:rPr>
      </w:pPr>
    </w:p>
    <w:p w:rsidRPr="00D13C38" w:rsidR="0029623E" w:rsidP="00DE2D78" w:rsidRDefault="0029623E" w14:paraId="55F84E6C" w14:textId="77B9F8B0">
      <w:pPr>
        <w:rPr>
          <w:bCs/>
          <w:sz w:val="14"/>
          <w:szCs w:val="14"/>
        </w:rPr>
      </w:pPr>
      <w:r w:rsidRPr="00D13C38">
        <w:rPr>
          <w:bCs/>
          <w:sz w:val="14"/>
          <w:szCs w:val="14"/>
        </w:rPr>
        <w:t xml:space="preserve">Le </w:t>
      </w:r>
      <w:r w:rsidRPr="00D13C38">
        <w:rPr>
          <w:bCs/>
          <w:sz w:val="14"/>
          <w:szCs w:val="14"/>
        </w:rPr>
        <w:t xml:space="preserve">responsable </w:t>
      </w:r>
      <w:r w:rsidRPr="00D13C38">
        <w:rPr>
          <w:bCs/>
          <w:sz w:val="14"/>
          <w:szCs w:val="14"/>
        </w:rPr>
        <w:t xml:space="preserve">est</w:t>
      </w:r>
    </w:p>
    <w:p w:rsidRPr="00D13C38" w:rsidR="0029623E" w:rsidP="00DE2D78" w:rsidRDefault="0029623E" w14:paraId="140F9C88" w14:textId="77777777">
      <w:pPr>
        <w:rPr>
          <w:bCs/>
          <w:sz w:val="14"/>
          <w:szCs w:val="14"/>
        </w:rPr>
      </w:pPr>
    </w:p>
    <w:p w:rsidRPr="00D13C38" w:rsidR="007B7A2A" w:rsidP="007B7A2A" w:rsidRDefault="007B7A2A" w14:paraId="3006B85E" w14:textId="77777777">
      <w:pPr>
        <w:rPr>
          <w:b/>
          <w:sz w:val="14"/>
          <w:szCs w:val="14"/>
        </w:rPr>
      </w:pPr>
      <w:r w:rsidRPr="00D13C38">
        <w:rPr>
          <w:b/>
          <w:sz w:val="14"/>
          <w:szCs w:val="14"/>
        </w:rPr>
        <w:t xml:space="preserve">BEKO TECHNOLOGIES GmbH</w:t>
      </w:r>
    </w:p>
    <w:p w:rsidRPr="00D13C38" w:rsidR="007B7A2A" w:rsidP="007B7A2A" w:rsidRDefault="007B7A2A" w14:paraId="69DE92CD" w14:textId="77777777">
      <w:pPr>
        <w:rPr>
          <w:bCs/>
          <w:sz w:val="14"/>
          <w:szCs w:val="14"/>
        </w:rPr>
      </w:pPr>
      <w:r w:rsidRPr="00D13C38">
        <w:rPr>
          <w:bCs/>
          <w:sz w:val="14"/>
          <w:szCs w:val="14"/>
        </w:rPr>
        <w:t xml:space="preserve">Im Taubental 7</w:t>
      </w:r>
    </w:p>
    <w:p w:rsidRPr="00D13C38" w:rsidR="007B7A2A" w:rsidP="007B7A2A" w:rsidRDefault="007B7A2A" w14:paraId="3780340A" w14:textId="1AB2BC3C">
      <w:pPr>
        <w:rPr>
          <w:bCs/>
          <w:sz w:val="14"/>
          <w:szCs w:val="14"/>
        </w:rPr>
      </w:pPr>
      <w:r w:rsidRPr="00D13C38">
        <w:rPr>
          <w:bCs/>
          <w:sz w:val="14"/>
          <w:szCs w:val="14"/>
        </w:rPr>
        <w:t xml:space="preserve">41468 Neuss</w:t>
      </w:r>
    </w:p>
    <w:p w:rsidRPr="00D13C38" w:rsidR="007B7A2A" w:rsidP="007B7A2A" w:rsidRDefault="007B7A2A" w14:paraId="02B07F35" w14:textId="77777777">
      <w:pPr>
        <w:rPr>
          <w:bCs/>
          <w:sz w:val="14"/>
          <w:szCs w:val="14"/>
        </w:rPr>
      </w:pPr>
      <w:r w:rsidRPr="00D13C38">
        <w:rPr>
          <w:bCs/>
          <w:sz w:val="14"/>
          <w:szCs w:val="14"/>
        </w:rPr>
        <w:t xml:space="preserve">Téléphone (+49) 2131 988-0</w:t>
      </w:r>
    </w:p>
    <w:p w:rsidRPr="00D13C38" w:rsidR="007B7A2A" w:rsidP="007B7A2A" w:rsidRDefault="007B7A2A" w14:paraId="689B2838" w14:textId="78B63F8A">
      <w:pPr>
        <w:rPr>
          <w:bCs/>
          <w:sz w:val="14"/>
          <w:szCs w:val="14"/>
        </w:rPr>
      </w:pPr>
      <w:r w:rsidRPr="00D13C38">
        <w:rPr>
          <w:bCs/>
          <w:sz w:val="14"/>
          <w:szCs w:val="14"/>
        </w:rPr>
        <w:t xml:space="preserve">E-mail : </w:t>
      </w:r>
      <w:hyperlink w:history="1" r:id="rId8">
        <w:r w:rsidRPr="00D13C38">
          <w:rPr>
            <w:rStyle w:val="Hyperlink"/>
            <w:bCs/>
            <w:sz w:val="14"/>
            <w:szCs w:val="14"/>
          </w:rPr>
          <w:t>info@beko-technologies.com</w:t>
        </w:r>
      </w:hyperlink>
    </w:p>
    <w:p w:rsidRPr="00D13C38" w:rsidR="00D7043F" w:rsidP="00B140B7" w:rsidRDefault="00D7043F" w14:paraId="36210AB3" w14:textId="77777777">
      <w:pPr>
        <w:rPr>
          <w:bCs/>
          <w:sz w:val="14"/>
          <w:szCs w:val="14"/>
        </w:rPr>
      </w:pPr>
    </w:p>
    <w:p w:rsidRPr="00D13C38" w:rsidR="00B140B7" w:rsidP="00B140B7" w:rsidRDefault="00BB6E44" w14:paraId="619E23B5" w14:textId="7E973F0E">
      <w:pPr>
        <w:rPr>
          <w:sz w:val="14"/>
          <w:szCs w:val="14"/>
        </w:rPr>
      </w:pPr>
      <w:r w:rsidRPr="00D13C38" w:rsidR="00B140B7">
        <w:rPr>
          <w:sz w:val="14"/>
          <w:szCs w:val="14"/>
        </w:rPr>
        <w:t xml:space="preserve">Vous </w:t>
      </w:r>
      <w:r w:rsidRPr="00D13C38" w:rsidR="00B140B7">
        <w:rPr>
          <w:sz w:val="14"/>
          <w:szCs w:val="14"/>
        </w:rPr>
        <w:t xml:space="preserve">pouvez contacter </w:t>
      </w:r>
      <w:r w:rsidRPr="00D13C38">
        <w:rPr>
          <w:sz w:val="14"/>
          <w:szCs w:val="14"/>
        </w:rPr>
        <w:t xml:space="preserve">notre </w:t>
      </w:r>
      <w:r w:rsidRPr="00D13C38" w:rsidR="00B140B7">
        <w:rPr>
          <w:sz w:val="14"/>
          <w:szCs w:val="14"/>
          <w:u w:val="single"/>
        </w:rPr>
        <w:t xml:space="preserve">délégué à la protection des données </w:t>
      </w:r>
      <w:r w:rsidRPr="00D13C38" w:rsidR="00B140B7">
        <w:rPr>
          <w:sz w:val="14"/>
          <w:szCs w:val="14"/>
        </w:rPr>
        <w:t xml:space="preserve">à l'adresse suivante :</w:t>
      </w:r>
    </w:p>
    <w:p w:rsidRPr="00D13C38" w:rsidR="00D7043F" w:rsidP="00B140B7" w:rsidRDefault="00D7043F" w14:paraId="0D5842DB" w14:textId="77777777">
      <w:pPr>
        <w:rPr>
          <w:sz w:val="14"/>
          <w:szCs w:val="14"/>
        </w:rPr>
      </w:pPr>
    </w:p>
    <w:p w:rsidRPr="00D13C38" w:rsidR="003024B9" w:rsidP="00B140B7" w:rsidRDefault="003024B9" w14:paraId="75A3DF74" w14:textId="04AA0E4D">
      <w:pPr>
        <w:rPr>
          <w:b/>
          <w:bCs/>
          <w:sz w:val="14"/>
          <w:szCs w:val="14"/>
        </w:rPr>
      </w:pPr>
      <w:r w:rsidRPr="00D13C38">
        <w:rPr>
          <w:b/>
          <w:bCs/>
          <w:sz w:val="14"/>
          <w:szCs w:val="14"/>
        </w:rPr>
        <w:t xml:space="preserve">GDI </w:t>
      </w:r>
      <w:r w:rsidRPr="00D13C38">
        <w:rPr>
          <w:b/>
          <w:bCs/>
          <w:sz w:val="14"/>
          <w:szCs w:val="14"/>
        </w:rPr>
        <w:t xml:space="preserve">Gesellschaft </w:t>
      </w:r>
      <w:r w:rsidRPr="00D13C38">
        <w:rPr>
          <w:b/>
          <w:bCs/>
          <w:sz w:val="14"/>
          <w:szCs w:val="14"/>
        </w:rPr>
        <w:t xml:space="preserve">für </w:t>
      </w:r>
      <w:r w:rsidRPr="00D13C38">
        <w:rPr>
          <w:b/>
          <w:bCs/>
          <w:sz w:val="14"/>
          <w:szCs w:val="14"/>
        </w:rPr>
        <w:t xml:space="preserve">Datenschutz </w:t>
      </w:r>
      <w:r w:rsidRPr="00D13C38">
        <w:rPr>
          <w:b/>
          <w:bCs/>
          <w:sz w:val="14"/>
          <w:szCs w:val="14"/>
        </w:rPr>
        <w:t xml:space="preserve">und </w:t>
      </w:r>
      <w:r w:rsidRPr="00D13C38">
        <w:rPr>
          <w:b/>
          <w:bCs/>
          <w:sz w:val="14"/>
          <w:szCs w:val="14"/>
        </w:rPr>
        <w:t xml:space="preserve">Informationssicherheit </w:t>
      </w:r>
      <w:r w:rsidRPr="00D13C38">
        <w:rPr>
          <w:b/>
          <w:bCs/>
          <w:sz w:val="14"/>
          <w:szCs w:val="14"/>
        </w:rPr>
        <w:t xml:space="preserve">mbH</w:t>
      </w:r>
    </w:p>
    <w:p w:rsidRPr="00D13C38" w:rsidR="003024B9" w:rsidP="003024B9" w:rsidRDefault="003024B9" w14:paraId="5ED6E93D" w14:textId="251AFC16">
      <w:pPr>
        <w:rPr>
          <w:sz w:val="14"/>
          <w:szCs w:val="14"/>
        </w:rPr>
      </w:pPr>
      <w:r w:rsidRPr="00D13C38">
        <w:rPr>
          <w:b/>
          <w:bCs/>
          <w:sz w:val="14"/>
          <w:szCs w:val="14"/>
        </w:rPr>
        <w:t xml:space="preserve">M. </w:t>
      </w:r>
      <w:r w:rsidRPr="00D13C38">
        <w:rPr>
          <w:b/>
          <w:bCs/>
          <w:sz w:val="14"/>
          <w:szCs w:val="14"/>
        </w:rPr>
        <w:t xml:space="preserve">Olaf </w:t>
      </w:r>
      <w:r w:rsidRPr="00D13C38">
        <w:rPr>
          <w:b/>
          <w:bCs/>
          <w:sz w:val="14"/>
          <w:szCs w:val="14"/>
        </w:rPr>
        <w:t xml:space="preserve">Tenti</w:t>
      </w:r>
      <w:r w:rsidRPr="00D13C38">
        <w:rPr>
          <w:b/>
          <w:bCs/>
          <w:sz w:val="14"/>
          <w:szCs w:val="14"/>
        </w:rPr>
        <w:t xml:space="preserve">, titulaire d'une licence en informatique</w:t>
      </w:r>
    </w:p>
    <w:p w:rsidRPr="00D13C38" w:rsidR="00F62D7C" w:rsidP="00F62D7C" w:rsidRDefault="00F62D7C" w14:paraId="77B3153B" w14:textId="77777777">
      <w:pPr>
        <w:rPr>
          <w:sz w:val="14"/>
          <w:szCs w:val="14"/>
        </w:rPr>
      </w:pPr>
      <w:r w:rsidRPr="00D13C38">
        <w:rPr>
          <w:sz w:val="14"/>
          <w:szCs w:val="14"/>
        </w:rPr>
        <w:t xml:space="preserve">Alter </w:t>
      </w:r>
      <w:r w:rsidRPr="00D13C38">
        <w:rPr>
          <w:sz w:val="14"/>
          <w:szCs w:val="14"/>
        </w:rPr>
        <w:t xml:space="preserve">Schloßweg</w:t>
      </w:r>
      <w:r w:rsidRPr="00D13C38">
        <w:rPr>
          <w:sz w:val="14"/>
          <w:szCs w:val="14"/>
        </w:rPr>
        <w:t xml:space="preserve"> 30, 58119 Hagen</w:t>
      </w:r>
    </w:p>
    <w:p w:rsidRPr="00D13C38" w:rsidR="003024B9" w:rsidP="00F62D7C" w:rsidRDefault="003024B9" w14:paraId="748AC84E" w14:textId="70C2AEA6">
      <w:pPr>
        <w:rPr>
          <w:sz w:val="14"/>
          <w:szCs w:val="14"/>
        </w:rPr>
      </w:pPr>
      <w:r w:rsidRPr="00D13C38">
        <w:rPr>
          <w:sz w:val="14"/>
          <w:szCs w:val="14"/>
        </w:rPr>
        <w:t xml:space="preserve">Téléphone :</w:t>
      </w:r>
      <w:r w:rsidRPr="00D13C38" w:rsidR="000A3D50">
        <w:rPr>
          <w:sz w:val="14"/>
          <w:szCs w:val="14"/>
        </w:rPr>
        <w:t xml:space="preserve">  </w:t>
      </w:r>
      <w:r w:rsidRPr="00D13C38">
        <w:rPr>
          <w:sz w:val="14"/>
          <w:szCs w:val="14"/>
        </w:rPr>
        <w:t xml:space="preserve"> +49 </w:t>
      </w:r>
      <w:r w:rsidRPr="00D13C38">
        <w:rPr>
          <w:sz w:val="14"/>
          <w:szCs w:val="14"/>
        </w:rPr>
        <w:t xml:space="preserve">(0)</w:t>
      </w:r>
      <w:r w:rsidRPr="00D13C38">
        <w:rPr>
          <w:sz w:val="14"/>
          <w:szCs w:val="14"/>
        </w:rPr>
        <w:t xml:space="preserve"> 2331/356832-0 </w:t>
      </w:r>
    </w:p>
    <w:p w:rsidRPr="00D13C38" w:rsidR="00B140B7" w:rsidP="00B140B7" w:rsidRDefault="00B01393" w14:paraId="2B775D5C" w14:textId="6AB67E89">
      <w:pPr>
        <w:rPr>
          <w:rFonts w:eastAsia="Times New Roman"/>
          <w:color w:val="333333"/>
          <w:sz w:val="14"/>
          <w:szCs w:val="14"/>
          <w:lang w:eastAsia="de-DE"/>
        </w:rPr>
      </w:pPr>
      <w:r w:rsidRPr="00D13C38">
        <w:t xml:space="preserve">E-mail :</w:t>
      </w:r>
      <w:hyperlink w:history="1" r:id="rId9">
        <w:r w:rsidRPr="00D13C38" w:rsidR="00F31BF4">
          <w:rPr>
            <w:rStyle w:val="Hyperlink"/>
            <w:rFonts w:eastAsia="Times New Roman"/>
            <w:sz w:val="14"/>
            <w:szCs w:val="14"/>
            <w:lang w:eastAsia="de-DE"/>
          </w:rPr>
          <w:t>datenschutz@gdi-mbh.eu</w:t>
        </w:r>
      </w:hyperlink>
      <w:r w:rsidRPr="00D13C38" w:rsidR="000A3D50">
        <w:rPr>
          <w:rFonts w:eastAsia="Times New Roman"/>
          <w:sz w:val="14"/>
          <w:szCs w:val="14"/>
          <w:lang w:eastAsia="de-DE"/>
        </w:rPr>
        <w:t xml:space="preserve"> </w:t>
      </w:r>
    </w:p>
    <w:p w:rsidRPr="00D13C38" w:rsidR="00B140B7" w:rsidP="00B140B7" w:rsidRDefault="00B140B7" w14:paraId="1D454DEB" w14:textId="77777777">
      <w:pPr>
        <w:rPr>
          <w:sz w:val="14"/>
          <w:szCs w:val="14"/>
        </w:rPr>
      </w:pPr>
    </w:p>
    <w:p w:rsidRPr="00D13C38" w:rsidR="00B140B7" w:rsidP="00E3497F" w:rsidRDefault="002A348B" w14:paraId="06CAEC64" w14:textId="3AD8D859">
      <w:pPr>
        <w:pStyle w:val="berschrift1"/>
        <w:rPr>
          <w:sz w:val="14"/>
          <w:szCs w:val="14"/>
        </w:rPr>
      </w:pPr>
      <w:r w:rsidRPr="00D13C38">
        <w:rPr>
          <w:sz w:val="14"/>
          <w:szCs w:val="14"/>
        </w:rPr>
        <w:t xml:space="preserve">Quelles </w:t>
      </w:r>
      <w:r w:rsidRPr="00D13C38">
        <w:rPr>
          <w:sz w:val="14"/>
          <w:szCs w:val="14"/>
        </w:rPr>
        <w:t xml:space="preserve">sources </w:t>
      </w:r>
      <w:r w:rsidRPr="00D13C38">
        <w:rPr>
          <w:sz w:val="14"/>
          <w:szCs w:val="14"/>
        </w:rPr>
        <w:t xml:space="preserve">et </w:t>
      </w:r>
      <w:r w:rsidRPr="00D13C38">
        <w:rPr>
          <w:sz w:val="14"/>
          <w:szCs w:val="14"/>
        </w:rPr>
        <w:t xml:space="preserve">quelles </w:t>
      </w:r>
      <w:r w:rsidRPr="00D13C38">
        <w:rPr>
          <w:sz w:val="14"/>
          <w:szCs w:val="14"/>
        </w:rPr>
        <w:t xml:space="preserve">données </w:t>
      </w:r>
      <w:r w:rsidRPr="00D13C38">
        <w:rPr>
          <w:sz w:val="14"/>
          <w:szCs w:val="14"/>
        </w:rPr>
        <w:t xml:space="preserve">utilisons-nous </w:t>
      </w:r>
      <w:r w:rsidRPr="00D13C38">
        <w:rPr>
          <w:sz w:val="14"/>
          <w:szCs w:val="14"/>
        </w:rPr>
        <w:t xml:space="preserve">?</w:t>
      </w:r>
    </w:p>
    <w:p w:rsidRPr="00D13C38" w:rsidR="0069103D" w:rsidP="0069103D" w:rsidRDefault="0069103D" w14:paraId="1EB5865C" w14:textId="77777777"/>
    <w:p w:rsidRPr="00D13C38" w:rsidR="0069103D" w:rsidP="00B140B7" w:rsidRDefault="00B140B7" w14:paraId="397BB4AD" w14:textId="4AA4A5F0">
      <w:pPr>
        <w:rPr>
          <w:sz w:val="14"/>
          <w:szCs w:val="14"/>
        </w:rPr>
      </w:pPr>
      <w:r w:rsidRPr="00D13C38">
        <w:rPr>
          <w:sz w:val="14"/>
          <w:szCs w:val="14"/>
        </w:rPr>
        <w:t xml:space="preserve">Nous </w:t>
      </w:r>
      <w:r w:rsidRPr="00D13C38">
        <w:rPr>
          <w:sz w:val="14"/>
          <w:szCs w:val="14"/>
        </w:rPr>
        <w:t xml:space="preserve">traitons </w:t>
      </w:r>
      <w:r w:rsidRPr="00D13C38">
        <w:rPr>
          <w:sz w:val="14"/>
          <w:szCs w:val="14"/>
        </w:rPr>
        <w:t xml:space="preserve">les données </w:t>
      </w:r>
      <w:r w:rsidRPr="00D13C38">
        <w:rPr>
          <w:sz w:val="14"/>
          <w:szCs w:val="14"/>
        </w:rPr>
        <w:t xml:space="preserve">que </w:t>
      </w:r>
      <w:r w:rsidRPr="00D13C38">
        <w:rPr>
          <w:sz w:val="14"/>
          <w:szCs w:val="14"/>
        </w:rPr>
        <w:t xml:space="preserve">vous </w:t>
      </w:r>
      <w:r w:rsidRPr="00D13C38">
        <w:rPr>
          <w:sz w:val="14"/>
          <w:szCs w:val="14"/>
        </w:rPr>
        <w:t xml:space="preserve">nous</w:t>
      </w:r>
      <w:r w:rsidRPr="00D13C38" w:rsidR="00135C60">
        <w:rPr>
          <w:sz w:val="14"/>
          <w:szCs w:val="14"/>
        </w:rPr>
        <w:t xml:space="preserve"> fournissez </w:t>
      </w:r>
      <w:r w:rsidRPr="00D13C38">
        <w:rPr>
          <w:sz w:val="14"/>
          <w:szCs w:val="14"/>
        </w:rPr>
        <w:t xml:space="preserve">dans </w:t>
      </w:r>
      <w:r w:rsidRPr="00D13C38">
        <w:rPr>
          <w:sz w:val="14"/>
          <w:szCs w:val="14"/>
        </w:rPr>
        <w:t xml:space="preserve">le cadre </w:t>
      </w:r>
      <w:r w:rsidRPr="00D13C38" w:rsidR="00135C60">
        <w:rPr>
          <w:sz w:val="14"/>
          <w:szCs w:val="14"/>
        </w:rPr>
        <w:t xml:space="preserve">de votre </w:t>
      </w:r>
      <w:r w:rsidRPr="00D13C38" w:rsidR="00135C60">
        <w:rPr>
          <w:sz w:val="14"/>
          <w:szCs w:val="14"/>
        </w:rPr>
        <w:t xml:space="preserve">candidature </w:t>
      </w:r>
      <w:r w:rsidRPr="00D13C38" w:rsidR="0069103D">
        <w:rPr>
          <w:sz w:val="14"/>
          <w:szCs w:val="14"/>
        </w:rPr>
        <w:t xml:space="preserve">ou </w:t>
      </w:r>
      <w:r w:rsidRPr="00D13C38" w:rsidR="0069103D">
        <w:rPr>
          <w:sz w:val="14"/>
          <w:szCs w:val="14"/>
        </w:rPr>
        <w:t xml:space="preserve">que </w:t>
      </w:r>
      <w:r w:rsidRPr="00D13C38" w:rsidR="0069103D">
        <w:rPr>
          <w:sz w:val="14"/>
          <w:szCs w:val="14"/>
        </w:rPr>
        <w:t xml:space="preserve">nous </w:t>
      </w:r>
      <w:r w:rsidRPr="00D13C38" w:rsidR="0069103D">
        <w:rPr>
          <w:sz w:val="14"/>
          <w:szCs w:val="14"/>
        </w:rPr>
        <w:t xml:space="preserve">avons </w:t>
      </w:r>
      <w:r w:rsidRPr="00D13C38" w:rsidR="0069103D">
        <w:rPr>
          <w:sz w:val="14"/>
          <w:szCs w:val="14"/>
        </w:rPr>
        <w:t xml:space="preserve">reçues </w:t>
      </w:r>
      <w:r w:rsidRPr="00D13C38" w:rsidR="0069103D">
        <w:rPr>
          <w:sz w:val="14"/>
          <w:szCs w:val="14"/>
        </w:rPr>
        <w:t xml:space="preserve">de </w:t>
      </w:r>
      <w:r w:rsidRPr="00D13C38" w:rsidR="0069103D">
        <w:rPr>
          <w:sz w:val="14"/>
          <w:szCs w:val="14"/>
        </w:rPr>
        <w:t xml:space="preserve">tiers </w:t>
      </w:r>
      <w:r w:rsidRPr="00D13C38" w:rsidR="0069103D">
        <w:rPr>
          <w:sz w:val="14"/>
          <w:szCs w:val="14"/>
        </w:rPr>
        <w:t xml:space="preserve">(</w:t>
      </w:r>
      <w:r w:rsidRPr="00D13C38" w:rsidR="0069103D">
        <w:rPr>
          <w:sz w:val="14"/>
          <w:szCs w:val="14"/>
        </w:rPr>
        <w:t xml:space="preserve">par exemple, </w:t>
      </w:r>
      <w:r w:rsidRPr="00D13C38" w:rsidR="0069103D">
        <w:rPr>
          <w:sz w:val="14"/>
          <w:szCs w:val="14"/>
        </w:rPr>
        <w:t xml:space="preserve">l'Agence fédérale pour l'emploi) </w:t>
      </w:r>
      <w:r w:rsidRPr="00D13C38" w:rsidR="0069103D">
        <w:rPr>
          <w:sz w:val="14"/>
          <w:szCs w:val="14"/>
        </w:rPr>
        <w:t xml:space="preserve">avec </w:t>
      </w:r>
      <w:r w:rsidRPr="00D13C38" w:rsidR="0069103D">
        <w:rPr>
          <w:sz w:val="14"/>
          <w:szCs w:val="14"/>
        </w:rPr>
        <w:t xml:space="preserve">votre </w:t>
      </w:r>
      <w:r w:rsidRPr="00D13C38" w:rsidR="0069103D">
        <w:rPr>
          <w:sz w:val="14"/>
          <w:szCs w:val="14"/>
        </w:rPr>
        <w:t xml:space="preserve">autorisation</w:t>
      </w:r>
      <w:r w:rsidRPr="00D13C38">
        <w:rPr>
          <w:sz w:val="14"/>
          <w:szCs w:val="14"/>
        </w:rPr>
        <w:t xml:space="preserve">. </w:t>
      </w:r>
      <w:r w:rsidRPr="00D13C38" w:rsidR="0069103D">
        <w:rPr>
          <w:sz w:val="14"/>
          <w:szCs w:val="14"/>
        </w:rPr>
        <w:t xml:space="preserve">Ce </w:t>
      </w:r>
      <w:r w:rsidRPr="00D13C38" w:rsidR="0069103D">
        <w:rPr>
          <w:sz w:val="14"/>
          <w:szCs w:val="14"/>
        </w:rPr>
        <w:t xml:space="preserve">traitement </w:t>
      </w:r>
      <w:r w:rsidRPr="00D13C38" w:rsidR="0069103D">
        <w:rPr>
          <w:sz w:val="14"/>
          <w:szCs w:val="14"/>
        </w:rPr>
        <w:t xml:space="preserve">est effectué </w:t>
      </w:r>
      <w:r w:rsidRPr="00D13C38" w:rsidR="0069103D">
        <w:rPr>
          <w:sz w:val="14"/>
          <w:szCs w:val="14"/>
        </w:rPr>
        <w:t xml:space="preserve">dans le but </w:t>
      </w:r>
      <w:r w:rsidRPr="00D13C38" w:rsidR="0069103D">
        <w:rPr>
          <w:sz w:val="14"/>
          <w:szCs w:val="14"/>
        </w:rPr>
        <w:t xml:space="preserve">d'établir </w:t>
      </w:r>
      <w:r w:rsidRPr="00D13C38" w:rsidR="0069103D">
        <w:rPr>
          <w:sz w:val="14"/>
          <w:szCs w:val="14"/>
        </w:rPr>
        <w:t xml:space="preserve">une </w:t>
      </w:r>
      <w:r w:rsidRPr="00D13C38" w:rsidR="0069103D">
        <w:rPr>
          <w:sz w:val="14"/>
          <w:szCs w:val="14"/>
        </w:rPr>
        <w:t xml:space="preserve">relation de travail </w:t>
      </w:r>
      <w:r w:rsidRPr="00D13C38" w:rsidR="0069103D">
        <w:rPr>
          <w:sz w:val="14"/>
          <w:szCs w:val="14"/>
        </w:rPr>
        <w:t xml:space="preserve">et </w:t>
      </w:r>
      <w:r w:rsidRPr="00D13C38" w:rsidR="0069103D">
        <w:rPr>
          <w:sz w:val="14"/>
          <w:szCs w:val="14"/>
        </w:rPr>
        <w:t xml:space="preserve">est </w:t>
      </w:r>
      <w:r w:rsidRPr="00D13C38" w:rsidR="0069103D">
        <w:rPr>
          <w:sz w:val="14"/>
          <w:szCs w:val="14"/>
        </w:rPr>
        <w:t xml:space="preserve">donc </w:t>
      </w:r>
      <w:r w:rsidRPr="00D13C38" w:rsidR="0069103D">
        <w:rPr>
          <w:sz w:val="14"/>
          <w:szCs w:val="14"/>
        </w:rPr>
        <w:t xml:space="preserve">nécessaire </w:t>
      </w:r>
      <w:r w:rsidRPr="00D13C38" w:rsidR="0069103D">
        <w:rPr>
          <w:sz w:val="14"/>
          <w:szCs w:val="14"/>
        </w:rPr>
        <w:t xml:space="preserve">avant la conclusion </w:t>
      </w:r>
      <w:r w:rsidRPr="00D13C38" w:rsidR="0069103D">
        <w:rPr>
          <w:sz w:val="14"/>
          <w:szCs w:val="14"/>
        </w:rPr>
        <w:t xml:space="preserve">d'un </w:t>
      </w:r>
      <w:r w:rsidRPr="00D13C38" w:rsidR="0069103D">
        <w:rPr>
          <w:sz w:val="14"/>
          <w:szCs w:val="14"/>
        </w:rPr>
        <w:t xml:space="preserve">contrat de travail</w:t>
      </w:r>
      <w:r w:rsidRPr="00D13C38" w:rsidR="0069103D">
        <w:rPr>
          <w:sz w:val="14"/>
          <w:szCs w:val="14"/>
        </w:rPr>
        <w:t xml:space="preserve">.</w:t>
      </w:r>
    </w:p>
    <w:p w:rsidRPr="00D13C38" w:rsidR="0069103D" w:rsidP="00B140B7" w:rsidRDefault="0069103D" w14:paraId="7BA293BC" w14:textId="77777777">
      <w:pPr>
        <w:rPr>
          <w:sz w:val="14"/>
          <w:szCs w:val="14"/>
        </w:rPr>
      </w:pPr>
    </w:p>
    <w:p w:rsidRPr="00D13C38" w:rsidR="00B140B7" w:rsidP="00B140B7" w:rsidRDefault="00B140B7" w14:paraId="00E489ED" w14:textId="0D91273F">
      <w:pPr>
        <w:rPr>
          <w:sz w:val="14"/>
          <w:szCs w:val="14"/>
        </w:rPr>
      </w:pPr>
      <w:r w:rsidRPr="00D13C38">
        <w:rPr>
          <w:sz w:val="14"/>
          <w:szCs w:val="14"/>
        </w:rPr>
        <w:t xml:space="preserve">En particulier, </w:t>
      </w:r>
      <w:r w:rsidRPr="00D13C38">
        <w:rPr>
          <w:sz w:val="14"/>
          <w:szCs w:val="14"/>
        </w:rPr>
        <w:t xml:space="preserve">les </w:t>
      </w:r>
      <w:r w:rsidRPr="00D13C38">
        <w:rPr>
          <w:sz w:val="14"/>
          <w:szCs w:val="14"/>
        </w:rPr>
        <w:t xml:space="preserve">données</w:t>
      </w:r>
      <w:r w:rsidRPr="00D13C38">
        <w:rPr>
          <w:sz w:val="14"/>
          <w:szCs w:val="14"/>
        </w:rPr>
        <w:t xml:space="preserve"> à caractère personnel </w:t>
      </w:r>
      <w:r w:rsidRPr="00D13C38">
        <w:rPr>
          <w:sz w:val="14"/>
          <w:szCs w:val="14"/>
        </w:rPr>
        <w:t xml:space="preserve">et </w:t>
      </w:r>
      <w:r w:rsidRPr="00D13C38">
        <w:rPr>
          <w:sz w:val="14"/>
          <w:szCs w:val="14"/>
        </w:rPr>
        <w:t xml:space="preserve">catégories </w:t>
      </w:r>
      <w:r w:rsidRPr="00D13C38">
        <w:rPr>
          <w:sz w:val="14"/>
          <w:szCs w:val="14"/>
        </w:rPr>
        <w:t xml:space="preserve">de </w:t>
      </w:r>
      <w:r w:rsidRPr="00D13C38">
        <w:rPr>
          <w:sz w:val="14"/>
          <w:szCs w:val="14"/>
        </w:rPr>
        <w:t xml:space="preserve">données </w:t>
      </w:r>
      <w:r w:rsidRPr="00D13C38">
        <w:rPr>
          <w:sz w:val="14"/>
          <w:szCs w:val="14"/>
        </w:rPr>
        <w:t xml:space="preserve">suivantes </w:t>
      </w:r>
      <w:r w:rsidRPr="00D13C38">
        <w:rPr>
          <w:sz w:val="14"/>
          <w:szCs w:val="14"/>
        </w:rPr>
        <w:t xml:space="preserve">sont </w:t>
      </w:r>
      <w:r w:rsidRPr="00D13C38">
        <w:rPr>
          <w:sz w:val="14"/>
          <w:szCs w:val="14"/>
        </w:rPr>
        <w:t xml:space="preserve">traitées </w:t>
      </w:r>
      <w:r w:rsidRPr="00D13C38">
        <w:rPr>
          <w:sz w:val="14"/>
          <w:szCs w:val="14"/>
        </w:rPr>
        <w:t xml:space="preserve">aux </w:t>
      </w:r>
      <w:r w:rsidRPr="00D13C38">
        <w:rPr>
          <w:sz w:val="14"/>
          <w:szCs w:val="14"/>
        </w:rPr>
        <w:t xml:space="preserve">fins </w:t>
      </w:r>
      <w:r w:rsidRPr="00D13C38">
        <w:rPr>
          <w:sz w:val="14"/>
          <w:szCs w:val="14"/>
        </w:rPr>
        <w:t xml:space="preserve">spécifiées </w:t>
      </w:r>
      <w:r w:rsidRPr="00D13C38">
        <w:rPr>
          <w:sz w:val="14"/>
          <w:szCs w:val="14"/>
        </w:rPr>
        <w:t xml:space="preserve">à </w:t>
      </w:r>
      <w:r w:rsidRPr="00D13C38" w:rsidR="003F27CE">
        <w:rPr>
          <w:sz w:val="14"/>
          <w:szCs w:val="14"/>
        </w:rPr>
        <w:t xml:space="preserve">la section</w:t>
      </w:r>
      <w:r w:rsidRPr="00D13C38" w:rsidR="000A3D50">
        <w:rPr>
          <w:sz w:val="14"/>
          <w:szCs w:val="14"/>
        </w:rPr>
        <w:t xml:space="preserve"> 3 </w:t>
      </w:r>
      <w:r w:rsidRPr="00D13C38">
        <w:rPr>
          <w:sz w:val="14"/>
          <w:szCs w:val="14"/>
        </w:rPr>
        <w:t xml:space="preserve">:</w:t>
      </w:r>
    </w:p>
    <w:p w:rsidRPr="00D13C38" w:rsidR="00F16215" w:rsidP="00B140B7" w:rsidRDefault="00F16215" w14:paraId="5D73F2C6" w14:textId="4435717E">
      <w:pPr>
        <w:rPr>
          <w:sz w:val="14"/>
          <w:szCs w:val="14"/>
        </w:rPr>
      </w:pPr>
    </w:p>
    <w:p w:rsidRPr="00D13C38" w:rsidR="00F16215" w:rsidP="0059596D" w:rsidRDefault="00F16215" w14:paraId="623CF11F" w14:textId="100B2461">
      <w:pPr>
        <w:pStyle w:val="Listenabsatz"/>
        <w:ind w:start="284" w:hanging="284"/>
        <w:rPr>
          <w:sz w:val="14"/>
          <w:szCs w:val="14"/>
        </w:rPr>
      </w:pPr>
      <w:r w:rsidRPr="00D13C38">
        <w:rPr>
          <w:sz w:val="14"/>
          <w:szCs w:val="14"/>
        </w:rPr>
        <w:t xml:space="preserve">Données</w:t>
      </w:r>
      <w:r w:rsidRPr="00D13C38">
        <w:rPr>
          <w:sz w:val="14"/>
          <w:szCs w:val="14"/>
        </w:rPr>
        <w:t xml:space="preserve"> à caractère personnel </w:t>
      </w:r>
      <w:r w:rsidRPr="00D13C38">
        <w:rPr>
          <w:sz w:val="14"/>
          <w:szCs w:val="14"/>
        </w:rPr>
        <w:t xml:space="preserve">(</w:t>
      </w:r>
      <w:r w:rsidRPr="00D13C38" w:rsidR="002A348B">
        <w:rPr>
          <w:sz w:val="14"/>
          <w:szCs w:val="14"/>
        </w:rPr>
        <w:t xml:space="preserve">par exemple</w:t>
      </w:r>
      <w:r w:rsidRPr="00D13C38">
        <w:rPr>
          <w:sz w:val="14"/>
          <w:szCs w:val="14"/>
        </w:rPr>
        <w:t xml:space="preserve">, prénom, </w:t>
      </w:r>
      <w:r w:rsidRPr="00D13C38">
        <w:rPr>
          <w:sz w:val="14"/>
          <w:szCs w:val="14"/>
        </w:rPr>
        <w:t xml:space="preserve">nom, </w:t>
      </w:r>
      <w:r w:rsidRPr="00D13C38">
        <w:rPr>
          <w:sz w:val="14"/>
          <w:szCs w:val="14"/>
        </w:rPr>
        <w:t xml:space="preserve">adresse, </w:t>
      </w:r>
      <w:r w:rsidRPr="00D13C38" w:rsidR="002A348B">
        <w:rPr>
          <w:sz w:val="14"/>
          <w:szCs w:val="14"/>
        </w:rPr>
        <w:t xml:space="preserve">coordonnées, </w:t>
      </w:r>
      <w:r w:rsidRPr="00D13C38">
        <w:rPr>
          <w:sz w:val="14"/>
          <w:szCs w:val="14"/>
        </w:rPr>
        <w:t xml:space="preserve">situation familiale)</w:t>
      </w:r>
    </w:p>
    <w:p w:rsidRPr="00D13C38" w:rsidR="00F16215" w:rsidP="0059596D" w:rsidRDefault="00F16215" w14:paraId="78738E75" w14:textId="6603D3D1">
      <w:pPr>
        <w:pStyle w:val="Listenabsatz"/>
        <w:ind w:start="284" w:hanging="284"/>
        <w:rPr>
          <w:sz w:val="14"/>
          <w:szCs w:val="14"/>
        </w:rPr>
      </w:pPr>
      <w:r w:rsidRPr="00D13C38">
        <w:rPr>
          <w:sz w:val="14"/>
          <w:szCs w:val="14"/>
        </w:rPr>
        <w:t xml:space="preserve">Informations </w:t>
      </w:r>
      <w:r w:rsidRPr="00D13C38">
        <w:rPr>
          <w:sz w:val="14"/>
          <w:szCs w:val="14"/>
        </w:rPr>
        <w:t xml:space="preserve">relatives à </w:t>
      </w:r>
      <w:r w:rsidRPr="00D13C38">
        <w:rPr>
          <w:sz w:val="14"/>
          <w:szCs w:val="14"/>
        </w:rPr>
        <w:t xml:space="preserve">vos </w:t>
      </w:r>
      <w:r w:rsidRPr="00D13C38">
        <w:rPr>
          <w:sz w:val="14"/>
          <w:szCs w:val="14"/>
        </w:rPr>
        <w:t xml:space="preserve">qualifications </w:t>
      </w:r>
      <w:r w:rsidRPr="00D13C38">
        <w:rPr>
          <w:sz w:val="14"/>
          <w:szCs w:val="14"/>
        </w:rPr>
        <w:t xml:space="preserve">(</w:t>
      </w:r>
      <w:r w:rsidRPr="00D13C38" w:rsidR="002A348B">
        <w:rPr>
          <w:sz w:val="14"/>
          <w:szCs w:val="14"/>
        </w:rPr>
        <w:t xml:space="preserve">par exemple, </w:t>
      </w:r>
      <w:r w:rsidRPr="00D13C38">
        <w:rPr>
          <w:sz w:val="14"/>
          <w:szCs w:val="14"/>
        </w:rPr>
        <w:t xml:space="preserve">diplômes </w:t>
      </w:r>
      <w:r w:rsidRPr="00D13C38">
        <w:rPr>
          <w:sz w:val="14"/>
          <w:szCs w:val="14"/>
        </w:rPr>
        <w:t xml:space="preserve">universitaires </w:t>
      </w:r>
      <w:r w:rsidRPr="00D13C38">
        <w:rPr>
          <w:sz w:val="14"/>
          <w:szCs w:val="14"/>
        </w:rPr>
        <w:t xml:space="preserve">et </w:t>
      </w:r>
      <w:r w:rsidRPr="00D13C38">
        <w:rPr>
          <w:sz w:val="14"/>
          <w:szCs w:val="14"/>
        </w:rPr>
        <w:t xml:space="preserve">professionnels, </w:t>
      </w:r>
      <w:r w:rsidRPr="00D13C38">
        <w:rPr>
          <w:sz w:val="14"/>
          <w:szCs w:val="14"/>
        </w:rPr>
        <w:t xml:space="preserve">certificats, </w:t>
      </w:r>
      <w:r w:rsidRPr="00D13C38">
        <w:rPr>
          <w:sz w:val="14"/>
          <w:szCs w:val="14"/>
        </w:rPr>
        <w:t xml:space="preserve">compétences linguistiques, </w:t>
      </w:r>
      <w:r w:rsidRPr="00D13C38">
        <w:rPr>
          <w:sz w:val="14"/>
          <w:szCs w:val="14"/>
        </w:rPr>
        <w:t xml:space="preserve">qualifications supplémentaires)</w:t>
      </w:r>
    </w:p>
    <w:p w:rsidRPr="00D13C38" w:rsidR="00F16215" w:rsidP="0059596D" w:rsidRDefault="00F16215" w14:paraId="1408CF15" w14:textId="6EEEFBA3">
      <w:pPr>
        <w:pStyle w:val="Listenabsatz"/>
        <w:ind w:start="284" w:hanging="284"/>
        <w:rPr>
          <w:sz w:val="14"/>
          <w:szCs w:val="14"/>
        </w:rPr>
      </w:pPr>
      <w:r w:rsidRPr="00D13C38">
        <w:rPr>
          <w:sz w:val="14"/>
          <w:szCs w:val="14"/>
        </w:rPr>
        <w:t xml:space="preserve">Informations </w:t>
      </w:r>
      <w:r w:rsidRPr="00D13C38">
        <w:rPr>
          <w:sz w:val="14"/>
          <w:szCs w:val="14"/>
        </w:rPr>
        <w:t xml:space="preserve">concernant </w:t>
      </w:r>
      <w:r w:rsidRPr="00D13C38">
        <w:rPr>
          <w:sz w:val="14"/>
          <w:szCs w:val="14"/>
        </w:rPr>
        <w:t xml:space="preserve">votre </w:t>
      </w:r>
      <w:r w:rsidRPr="00D13C38">
        <w:rPr>
          <w:sz w:val="14"/>
          <w:szCs w:val="14"/>
        </w:rPr>
        <w:t xml:space="preserve">CV </w:t>
      </w:r>
      <w:r w:rsidRPr="00D13C38">
        <w:rPr>
          <w:sz w:val="14"/>
          <w:szCs w:val="14"/>
        </w:rPr>
        <w:t xml:space="preserve">(</w:t>
      </w:r>
      <w:r w:rsidRPr="00D13C38" w:rsidR="002A348B">
        <w:rPr>
          <w:sz w:val="14"/>
          <w:szCs w:val="14"/>
        </w:rPr>
        <w:t xml:space="preserve">par exemple</w:t>
      </w:r>
      <w:r w:rsidRPr="00D13C38">
        <w:rPr>
          <w:sz w:val="14"/>
          <w:szCs w:val="14"/>
        </w:rPr>
        <w:t xml:space="preserve">, type, </w:t>
      </w:r>
      <w:r w:rsidRPr="00D13C38">
        <w:rPr>
          <w:sz w:val="14"/>
          <w:szCs w:val="14"/>
        </w:rPr>
        <w:t xml:space="preserve">date de début, </w:t>
      </w:r>
      <w:r w:rsidRPr="00D13C38">
        <w:rPr>
          <w:sz w:val="14"/>
          <w:szCs w:val="14"/>
        </w:rPr>
        <w:t xml:space="preserve">date de fin, </w:t>
      </w:r>
      <w:r w:rsidRPr="00D13C38">
        <w:rPr>
          <w:sz w:val="14"/>
          <w:szCs w:val="14"/>
        </w:rPr>
        <w:t xml:space="preserve">lieu </w:t>
      </w:r>
      <w:r w:rsidRPr="00D13C38">
        <w:rPr>
          <w:sz w:val="14"/>
          <w:szCs w:val="14"/>
        </w:rPr>
        <w:t xml:space="preserve">et </w:t>
      </w:r>
      <w:r w:rsidRPr="00D13C38">
        <w:rPr>
          <w:sz w:val="14"/>
          <w:szCs w:val="14"/>
        </w:rPr>
        <w:t xml:space="preserve">durée </w:t>
      </w:r>
      <w:r w:rsidRPr="00D13C38">
        <w:rPr>
          <w:sz w:val="14"/>
          <w:szCs w:val="14"/>
        </w:rPr>
        <w:t xml:space="preserve">de </w:t>
      </w:r>
      <w:r w:rsidRPr="00D13C38">
        <w:rPr>
          <w:sz w:val="14"/>
          <w:szCs w:val="14"/>
        </w:rPr>
        <w:t xml:space="preserve">la scolarité,</w:t>
      </w:r>
      <w:r w:rsidRPr="00D13C38">
        <w:rPr>
          <w:sz w:val="14"/>
          <w:szCs w:val="14"/>
        </w:rPr>
        <w:t xml:space="preserve"> de </w:t>
      </w:r>
      <w:r w:rsidRPr="00D13C38">
        <w:rPr>
          <w:sz w:val="14"/>
          <w:szCs w:val="14"/>
        </w:rPr>
        <w:t xml:space="preserve">la formation professionnelle, </w:t>
      </w:r>
      <w:r w:rsidRPr="00D13C38">
        <w:rPr>
          <w:sz w:val="14"/>
          <w:szCs w:val="14"/>
        </w:rPr>
        <w:t xml:space="preserve">des études supérieures, </w:t>
      </w:r>
      <w:r w:rsidRPr="00D13C38">
        <w:rPr>
          <w:sz w:val="14"/>
          <w:szCs w:val="14"/>
        </w:rPr>
        <w:t xml:space="preserve">de la formation continue </w:t>
      </w:r>
      <w:r w:rsidRPr="00D13C38">
        <w:rPr>
          <w:sz w:val="14"/>
          <w:szCs w:val="14"/>
        </w:rPr>
        <w:t xml:space="preserve">et </w:t>
      </w:r>
      <w:r w:rsidRPr="00D13C38">
        <w:rPr>
          <w:sz w:val="14"/>
          <w:szCs w:val="14"/>
        </w:rPr>
        <w:t xml:space="preserve">de </w:t>
      </w:r>
      <w:r w:rsidRPr="00D13C38">
        <w:rPr>
          <w:sz w:val="14"/>
          <w:szCs w:val="14"/>
        </w:rPr>
        <w:t xml:space="preserve">l'expérience professionnelle)</w:t>
      </w:r>
    </w:p>
    <w:p w:rsidRPr="00D13C38" w:rsidR="000A3D50" w:rsidP="0059596D" w:rsidRDefault="00F16215" w14:paraId="24E69396" w14:textId="77777777">
      <w:pPr>
        <w:pStyle w:val="Listenabsatz"/>
        <w:ind w:start="284" w:hanging="284"/>
        <w:rPr>
          <w:sz w:val="14"/>
          <w:szCs w:val="14"/>
        </w:rPr>
      </w:pPr>
      <w:r w:rsidRPr="00D13C38">
        <w:rPr>
          <w:sz w:val="14"/>
          <w:szCs w:val="14"/>
        </w:rPr>
        <w:t xml:space="preserve">Documents</w:t>
      </w:r>
      <w:r w:rsidRPr="00D13C38">
        <w:rPr>
          <w:sz w:val="14"/>
          <w:szCs w:val="14"/>
        </w:rPr>
        <w:t xml:space="preserve"> supplémentaires </w:t>
      </w:r>
      <w:r w:rsidRPr="00D13C38">
        <w:rPr>
          <w:sz w:val="14"/>
          <w:szCs w:val="14"/>
        </w:rPr>
        <w:t xml:space="preserve">fournis </w:t>
      </w:r>
      <w:r w:rsidRPr="00D13C38">
        <w:rPr>
          <w:sz w:val="14"/>
          <w:szCs w:val="14"/>
        </w:rPr>
        <w:t xml:space="preserve">et </w:t>
      </w:r>
      <w:r w:rsidRPr="00D13C38">
        <w:rPr>
          <w:sz w:val="14"/>
          <w:szCs w:val="14"/>
        </w:rPr>
        <w:t xml:space="preserve">informations </w:t>
      </w:r>
      <w:r w:rsidRPr="00D13C38">
        <w:rPr>
          <w:sz w:val="14"/>
          <w:szCs w:val="14"/>
        </w:rPr>
        <w:t xml:space="preserve">qui </w:t>
      </w:r>
      <w:r w:rsidRPr="00D13C38">
        <w:rPr>
          <w:sz w:val="14"/>
          <w:szCs w:val="14"/>
        </w:rPr>
        <w:t xml:space="preserve">en découlent</w:t>
      </w:r>
    </w:p>
    <w:p w:rsidRPr="00D13C38" w:rsidR="00254675" w:rsidP="0059596D" w:rsidRDefault="000A3D50" w14:paraId="0CA1C196" w14:textId="5548C2BF">
      <w:pPr>
        <w:pStyle w:val="Listenabsatz"/>
        <w:ind w:start="284" w:hanging="284"/>
        <w:rPr>
          <w:sz w:val="14"/>
          <w:szCs w:val="14"/>
        </w:rPr>
      </w:pPr>
      <w:r w:rsidRPr="00D13C38">
        <w:rPr>
          <w:sz w:val="14"/>
          <w:szCs w:val="14"/>
        </w:rPr>
        <w:t xml:space="preserve">Informations relatives à votre compte, le cas échéant, à des fins de remboursement</w:t>
      </w:r>
    </w:p>
    <w:p w:rsidRPr="00D13C38" w:rsidR="00B140B7" w:rsidP="00B140B7" w:rsidRDefault="00B140B7" w14:paraId="5F5DF80E" w14:textId="3DF5623B">
      <w:pPr>
        <w:rPr>
          <w:sz w:val="14"/>
          <w:szCs w:val="14"/>
        </w:rPr>
      </w:pPr>
    </w:p>
    <w:p w:rsidRPr="00D13C38" w:rsidR="002B01A1" w:rsidP="00B140B7" w:rsidRDefault="002B01A1" w14:paraId="09C6443C" w14:textId="1F968C4B">
      <w:pPr>
        <w:rPr>
          <w:sz w:val="14"/>
          <w:szCs w:val="14"/>
        </w:rPr>
      </w:pPr>
      <w:r w:rsidRPr="00D13C38">
        <w:rPr>
          <w:sz w:val="14"/>
          <w:szCs w:val="14"/>
        </w:rPr>
        <w:t xml:space="preserve">Nous </w:t>
      </w:r>
      <w:r w:rsidRPr="00D13C38">
        <w:rPr>
          <w:sz w:val="14"/>
          <w:szCs w:val="14"/>
        </w:rPr>
        <w:t xml:space="preserve">pouvons </w:t>
      </w:r>
      <w:r w:rsidRPr="00D13C38">
        <w:rPr>
          <w:sz w:val="14"/>
          <w:szCs w:val="14"/>
        </w:rPr>
        <w:t xml:space="preserve">également </w:t>
      </w:r>
      <w:r w:rsidRPr="00D13C38">
        <w:rPr>
          <w:sz w:val="14"/>
          <w:szCs w:val="14"/>
        </w:rPr>
        <w:t xml:space="preserve">traiter </w:t>
      </w:r>
      <w:r w:rsidRPr="00D13C38">
        <w:rPr>
          <w:sz w:val="14"/>
          <w:szCs w:val="14"/>
        </w:rPr>
        <w:t xml:space="preserve">des données</w:t>
      </w:r>
      <w:r w:rsidRPr="00D13C38">
        <w:rPr>
          <w:sz w:val="14"/>
          <w:szCs w:val="14"/>
        </w:rPr>
        <w:t xml:space="preserve"> à caractère personnel </w:t>
      </w:r>
      <w:r w:rsidRPr="00D13C38">
        <w:rPr>
          <w:sz w:val="14"/>
          <w:szCs w:val="14"/>
        </w:rPr>
        <w:t xml:space="preserve">vous</w:t>
      </w:r>
      <w:r w:rsidRPr="00D13C38">
        <w:rPr>
          <w:sz w:val="14"/>
          <w:szCs w:val="14"/>
        </w:rPr>
        <w:t xml:space="preserve"> concernant </w:t>
      </w:r>
      <w:r w:rsidRPr="00D13C38">
        <w:rPr>
          <w:sz w:val="14"/>
          <w:szCs w:val="14"/>
        </w:rPr>
        <w:t xml:space="preserve">que </w:t>
      </w:r>
      <w:r w:rsidRPr="00D13C38">
        <w:rPr>
          <w:sz w:val="14"/>
          <w:szCs w:val="14"/>
        </w:rPr>
        <w:t xml:space="preserve">nous </w:t>
      </w:r>
      <w:r w:rsidRPr="00D13C38">
        <w:rPr>
          <w:sz w:val="14"/>
          <w:szCs w:val="14"/>
        </w:rPr>
        <w:t xml:space="preserve">avons </w:t>
      </w:r>
      <w:r w:rsidRPr="00D13C38">
        <w:rPr>
          <w:sz w:val="14"/>
          <w:szCs w:val="14"/>
        </w:rPr>
        <w:t xml:space="preserve">obtenues </w:t>
      </w:r>
      <w:r w:rsidRPr="00D13C38">
        <w:rPr>
          <w:sz w:val="14"/>
          <w:szCs w:val="14"/>
        </w:rPr>
        <w:t xml:space="preserve">à partir de </w:t>
      </w:r>
      <w:r w:rsidRPr="00D13C38">
        <w:rPr>
          <w:sz w:val="14"/>
          <w:szCs w:val="14"/>
        </w:rPr>
        <w:t xml:space="preserve">sources</w:t>
      </w:r>
      <w:r w:rsidRPr="00D13C38">
        <w:rPr>
          <w:sz w:val="14"/>
          <w:szCs w:val="14"/>
        </w:rPr>
        <w:t xml:space="preserve"> accessibles</w:t>
      </w:r>
      <w:r w:rsidRPr="00D13C38">
        <w:rPr>
          <w:sz w:val="14"/>
          <w:szCs w:val="14"/>
        </w:rPr>
        <w:t xml:space="preserve"> au public </w:t>
      </w:r>
      <w:r w:rsidRPr="00D13C38">
        <w:rPr>
          <w:sz w:val="14"/>
          <w:szCs w:val="14"/>
        </w:rPr>
        <w:t xml:space="preserve">(par exemple</w:t>
      </w:r>
      <w:r w:rsidRPr="00D13C38">
        <w:rPr>
          <w:sz w:val="14"/>
          <w:szCs w:val="14"/>
        </w:rPr>
        <w:t xml:space="preserve">, </w:t>
      </w:r>
      <w:r w:rsidRPr="00D13C38">
        <w:rPr>
          <w:sz w:val="14"/>
          <w:szCs w:val="14"/>
        </w:rPr>
        <w:t xml:space="preserve">des informations </w:t>
      </w:r>
      <w:r w:rsidRPr="00D13C38">
        <w:rPr>
          <w:sz w:val="14"/>
          <w:szCs w:val="14"/>
        </w:rPr>
        <w:t xml:space="preserve">sur </w:t>
      </w:r>
      <w:r w:rsidRPr="00D13C38">
        <w:rPr>
          <w:sz w:val="14"/>
          <w:szCs w:val="14"/>
        </w:rPr>
        <w:t xml:space="preserve">les réseaux</w:t>
      </w:r>
      <w:r w:rsidRPr="00D13C38">
        <w:rPr>
          <w:sz w:val="14"/>
          <w:szCs w:val="14"/>
        </w:rPr>
        <w:t xml:space="preserve"> sociaux </w:t>
      </w:r>
      <w:r w:rsidRPr="00D13C38">
        <w:rPr>
          <w:sz w:val="14"/>
          <w:szCs w:val="14"/>
        </w:rPr>
        <w:t xml:space="preserve">tels que </w:t>
      </w:r>
      <w:r w:rsidRPr="00D13C38">
        <w:rPr>
          <w:sz w:val="14"/>
          <w:szCs w:val="14"/>
        </w:rPr>
        <w:t xml:space="preserve">Xing </w:t>
      </w:r>
      <w:r w:rsidRPr="00D13C38">
        <w:rPr>
          <w:sz w:val="14"/>
          <w:szCs w:val="14"/>
        </w:rPr>
        <w:t xml:space="preserve">ou </w:t>
      </w:r>
      <w:r w:rsidRPr="00D13C38">
        <w:rPr>
          <w:sz w:val="14"/>
          <w:szCs w:val="14"/>
        </w:rPr>
        <w:t xml:space="preserve">LinkedIn).</w:t>
      </w:r>
    </w:p>
    <w:p w:rsidRPr="00D13C38" w:rsidR="002B01A1" w:rsidP="00B140B7" w:rsidRDefault="002B01A1" w14:paraId="732F3F53" w14:textId="77777777">
      <w:pPr>
        <w:rPr>
          <w:sz w:val="14"/>
          <w:szCs w:val="14"/>
        </w:rPr>
      </w:pPr>
    </w:p>
    <w:p w:rsidRPr="00D13C38" w:rsidR="00B140B7" w:rsidP="00E3497F" w:rsidRDefault="002A348B" w14:paraId="5BC76C14" w14:textId="14EC0756">
      <w:pPr>
        <w:pStyle w:val="berschrift1"/>
        <w:rPr>
          <w:sz w:val="14"/>
          <w:szCs w:val="14"/>
        </w:rPr>
      </w:pPr>
      <w:r w:rsidRPr="00D13C38">
        <w:rPr>
          <w:sz w:val="14"/>
          <w:szCs w:val="14"/>
        </w:rPr>
        <w:t xml:space="preserve">Pourquoi </w:t>
      </w:r>
      <w:r w:rsidRPr="00D13C38">
        <w:rPr>
          <w:sz w:val="14"/>
          <w:szCs w:val="14"/>
        </w:rPr>
        <w:t xml:space="preserve">traitons</w:t>
      </w:r>
      <w:r w:rsidRPr="00D13C38">
        <w:rPr>
          <w:sz w:val="14"/>
          <w:szCs w:val="14"/>
        </w:rPr>
        <w:t xml:space="preserve">-nous </w:t>
      </w:r>
      <w:r w:rsidRPr="00D13C38">
        <w:rPr>
          <w:sz w:val="14"/>
          <w:szCs w:val="14"/>
        </w:rPr>
        <w:t xml:space="preserve">vos </w:t>
      </w:r>
      <w:r w:rsidRPr="00D13C38">
        <w:rPr>
          <w:sz w:val="14"/>
          <w:szCs w:val="14"/>
        </w:rPr>
        <w:t xml:space="preserve">données </w:t>
      </w:r>
      <w:r w:rsidRPr="00D13C38">
        <w:rPr>
          <w:sz w:val="14"/>
          <w:szCs w:val="14"/>
        </w:rPr>
        <w:t xml:space="preserve">(finalité </w:t>
      </w:r>
      <w:r w:rsidRPr="00D13C38">
        <w:rPr>
          <w:sz w:val="14"/>
          <w:szCs w:val="14"/>
        </w:rPr>
        <w:t xml:space="preserve">du </w:t>
      </w:r>
      <w:r w:rsidRPr="00D13C38">
        <w:rPr>
          <w:sz w:val="14"/>
          <w:szCs w:val="14"/>
        </w:rPr>
        <w:t xml:space="preserve">traitement) </w:t>
      </w:r>
      <w:r w:rsidRPr="00D13C38">
        <w:rPr>
          <w:sz w:val="14"/>
          <w:szCs w:val="14"/>
        </w:rPr>
        <w:t xml:space="preserve">et </w:t>
      </w:r>
      <w:r w:rsidRPr="00D13C38">
        <w:rPr>
          <w:sz w:val="14"/>
          <w:szCs w:val="14"/>
        </w:rPr>
        <w:t xml:space="preserve">sur </w:t>
      </w:r>
      <w:r w:rsidRPr="00D13C38">
        <w:rPr>
          <w:sz w:val="14"/>
          <w:szCs w:val="14"/>
        </w:rPr>
        <w:t xml:space="preserve">quelle </w:t>
      </w:r>
      <w:r w:rsidRPr="00D13C38">
        <w:rPr>
          <w:sz w:val="14"/>
          <w:szCs w:val="14"/>
        </w:rPr>
        <w:t xml:space="preserve">base juridique ?</w:t>
      </w:r>
    </w:p>
    <w:p w:rsidRPr="00D13C38" w:rsidR="00307D6F" w:rsidP="00307D6F" w:rsidRDefault="00307D6F" w14:paraId="70411926" w14:textId="77777777">
      <w:pPr>
        <w:rPr>
          <w:sz w:val="14"/>
          <w:szCs w:val="14"/>
        </w:rPr>
      </w:pPr>
    </w:p>
    <w:p w:rsidRPr="00D13C38" w:rsidR="00307D6F" w:rsidP="00307D6F" w:rsidRDefault="00307D6F" w14:paraId="401FCB34" w14:textId="7A12FA90">
      <w:pPr>
        <w:rPr>
          <w:sz w:val="14"/>
          <w:szCs w:val="14"/>
        </w:rPr>
      </w:pPr>
      <w:r w:rsidRPr="00D13C38">
        <w:rPr>
          <w:sz w:val="14"/>
          <w:szCs w:val="14"/>
        </w:rPr>
        <w:t xml:space="preserve">Vous trouverez ci-dessous des informations sur les raisons pour lesquelles nous traitons vos données et sur la base juridique de ce traitement.</w:t>
      </w:r>
    </w:p>
    <w:p w:rsidRPr="00D13C38" w:rsidR="003024B9" w:rsidP="003024B9" w:rsidRDefault="003024B9" w14:paraId="25D7D4AD" w14:textId="77777777">
      <w:pPr>
        <w:rPr>
          <w:sz w:val="14"/>
          <w:szCs w:val="14"/>
        </w:rPr>
      </w:pPr>
    </w:p>
    <w:p w:rsidRPr="00D13C38" w:rsidR="003024B9" w:rsidP="003024B9" w:rsidRDefault="003024B9" w14:paraId="1D42AFC6" w14:textId="1EDAE488">
      <w:pPr>
        <w:pStyle w:val="berschrift2"/>
        <w:rPr>
          <w:sz w:val="14"/>
          <w:szCs w:val="14"/>
        </w:rPr>
      </w:pPr>
      <w:r w:rsidRPr="00D13C38">
        <w:rPr>
          <w:sz w:val="14"/>
          <w:szCs w:val="14"/>
        </w:rPr>
        <w:t xml:space="preserve">3.</w:t>
      </w:r>
      <w:r w:rsidRPr="00D13C38" w:rsidR="00634848">
        <w:rPr>
          <w:sz w:val="14"/>
          <w:szCs w:val="14"/>
        </w:rPr>
        <w:t xml:space="preserve">1</w:t>
      </w:r>
      <w:r w:rsidRPr="00D13C38">
        <w:rPr>
          <w:sz w:val="14"/>
          <w:szCs w:val="14"/>
        </w:rPr>
        <w:tab/>
      </w:r>
      <w:r w:rsidRPr="00D13C38" w:rsidR="000A3D50">
        <w:rPr>
          <w:sz w:val="14"/>
          <w:szCs w:val="14"/>
        </w:rPr>
        <w:t xml:space="preserve">Finalités liées à la relation de travail</w:t>
      </w:r>
    </w:p>
    <w:p w:rsidRPr="00D13C38" w:rsidR="002A348B" w:rsidP="002A348B" w:rsidRDefault="002A348B" w14:paraId="22D4DA7E" w14:textId="77777777"/>
    <w:p w:rsidRPr="00D13C38" w:rsidR="00135C60" w:rsidP="003024B9" w:rsidRDefault="003024B9" w14:paraId="120FEDB9" w14:textId="3052B196">
      <w:pPr>
        <w:rPr>
          <w:sz w:val="14"/>
          <w:szCs w:val="14"/>
        </w:rPr>
      </w:pPr>
      <w:r w:rsidRPr="00D13C38">
        <w:rPr>
          <w:sz w:val="14"/>
          <w:szCs w:val="14"/>
        </w:rPr>
        <w:t xml:space="preserve">Nous </w:t>
      </w:r>
      <w:r w:rsidRPr="00D13C38">
        <w:rPr>
          <w:sz w:val="14"/>
          <w:szCs w:val="14"/>
        </w:rPr>
        <w:t xml:space="preserve">traitons </w:t>
      </w:r>
      <w:r w:rsidRPr="00D13C38">
        <w:rPr>
          <w:sz w:val="14"/>
          <w:szCs w:val="14"/>
        </w:rPr>
        <w:t xml:space="preserve">vos </w:t>
      </w:r>
      <w:r w:rsidRPr="00D13C38">
        <w:rPr>
          <w:sz w:val="14"/>
          <w:szCs w:val="14"/>
        </w:rPr>
        <w:t xml:space="preserve">données </w:t>
      </w:r>
      <w:r w:rsidRPr="00D13C38">
        <w:rPr>
          <w:sz w:val="14"/>
          <w:szCs w:val="14"/>
        </w:rPr>
        <w:t xml:space="preserve">afin de </w:t>
      </w:r>
      <w:r w:rsidRPr="00D13C38">
        <w:rPr>
          <w:sz w:val="14"/>
          <w:szCs w:val="14"/>
        </w:rPr>
        <w:t xml:space="preserve">décider </w:t>
      </w:r>
      <w:r w:rsidRPr="00D13C38">
        <w:rPr>
          <w:sz w:val="14"/>
          <w:szCs w:val="14"/>
        </w:rPr>
        <w:t xml:space="preserve">s'</w:t>
      </w:r>
      <w:r w:rsidRPr="00D13C38">
        <w:rPr>
          <w:sz w:val="14"/>
          <w:szCs w:val="14"/>
        </w:rPr>
        <w:t xml:space="preserve">il convient d'établir </w:t>
      </w:r>
      <w:r w:rsidRPr="00D13C38">
        <w:rPr>
          <w:sz w:val="14"/>
          <w:szCs w:val="14"/>
        </w:rPr>
        <w:t xml:space="preserve">une </w:t>
      </w:r>
      <w:r w:rsidRPr="00D13C38">
        <w:rPr>
          <w:sz w:val="14"/>
          <w:szCs w:val="14"/>
        </w:rPr>
        <w:t xml:space="preserve">relation de travail </w:t>
      </w:r>
      <w:r w:rsidRPr="00D13C38">
        <w:rPr>
          <w:sz w:val="14"/>
          <w:szCs w:val="14"/>
        </w:rPr>
        <w:t xml:space="preserve">avec </w:t>
      </w:r>
      <w:r w:rsidRPr="00D13C38">
        <w:rPr>
          <w:sz w:val="14"/>
          <w:szCs w:val="14"/>
        </w:rPr>
        <w:t xml:space="preserve">vous. </w:t>
      </w:r>
      <w:r w:rsidRPr="00D13C38" w:rsidR="00135C60">
        <w:rPr>
          <w:sz w:val="14"/>
          <w:szCs w:val="14"/>
        </w:rPr>
        <w:t xml:space="preserve">La </w:t>
      </w:r>
      <w:r w:rsidRPr="00D13C38" w:rsidR="00135C60">
        <w:rPr>
          <w:sz w:val="14"/>
          <w:szCs w:val="14"/>
        </w:rPr>
        <w:t xml:space="preserve">base juridique </w:t>
      </w:r>
      <w:r w:rsidRPr="00D13C38" w:rsidR="00135C60">
        <w:rPr>
          <w:sz w:val="14"/>
          <w:szCs w:val="14"/>
        </w:rPr>
        <w:t xml:space="preserve">du traitement </w:t>
      </w:r>
      <w:r w:rsidRPr="00D13C38" w:rsidR="00135C60">
        <w:rPr>
          <w:sz w:val="14"/>
          <w:szCs w:val="14"/>
        </w:rPr>
        <w:t xml:space="preserve">est </w:t>
      </w:r>
      <w:r w:rsidRPr="00D13C38" w:rsidR="00135C60">
        <w:rPr>
          <w:sz w:val="14"/>
          <w:szCs w:val="14"/>
        </w:rPr>
        <w:t xml:space="preserve">donc </w:t>
      </w:r>
      <w:r w:rsidRPr="00D13C38" w:rsidR="00426460">
        <w:rPr>
          <w:sz w:val="14"/>
          <w:szCs w:val="14"/>
        </w:rPr>
        <w:t xml:space="preserve">l'article</w:t>
      </w:r>
      <w:r w:rsidRPr="00D13C38" w:rsidR="00426460">
        <w:rPr>
          <w:sz w:val="14"/>
          <w:szCs w:val="14"/>
        </w:rPr>
        <w:t xml:space="preserve"> 88 </w:t>
      </w:r>
      <w:r w:rsidRPr="00D13C38" w:rsidR="00426460">
        <w:rPr>
          <w:sz w:val="14"/>
          <w:szCs w:val="14"/>
        </w:rPr>
        <w:t xml:space="preserve">du RGPD, </w:t>
      </w:r>
      <w:r w:rsidRPr="00D13C38" w:rsidR="002A348B">
        <w:rPr>
          <w:sz w:val="14"/>
          <w:szCs w:val="14"/>
        </w:rPr>
        <w:t xml:space="preserve">en </w:t>
      </w:r>
      <w:r w:rsidRPr="00D13C38" w:rsidR="002A348B">
        <w:rPr>
          <w:sz w:val="14"/>
          <w:szCs w:val="14"/>
        </w:rPr>
        <w:t xml:space="preserve">liaison </w:t>
      </w:r>
      <w:r w:rsidRPr="00D13C38" w:rsidR="002A348B">
        <w:rPr>
          <w:sz w:val="14"/>
          <w:szCs w:val="14"/>
        </w:rPr>
        <w:t xml:space="preserve">avec </w:t>
      </w:r>
      <w:r w:rsidRPr="00D13C38" w:rsidR="00426460">
        <w:rPr>
          <w:sz w:val="14"/>
          <w:szCs w:val="14"/>
        </w:rPr>
        <w:t xml:space="preserve">l'article</w:t>
      </w:r>
      <w:r w:rsidRPr="00D13C38" w:rsidR="00426460">
        <w:rPr>
          <w:sz w:val="14"/>
          <w:szCs w:val="14"/>
        </w:rPr>
        <w:t xml:space="preserve"> 26</w:t>
      </w:r>
      <w:r w:rsidRPr="00D13C38" w:rsidR="00426460">
        <w:rPr>
          <w:sz w:val="14"/>
          <w:szCs w:val="14"/>
        </w:rPr>
        <w:t xml:space="preserve">, </w:t>
      </w:r>
      <w:r w:rsidRPr="00D13C38" w:rsidR="00426460">
        <w:rPr>
          <w:sz w:val="14"/>
          <w:szCs w:val="14"/>
        </w:rPr>
        <w:t xml:space="preserve">paragraphe 1</w:t>
      </w:r>
      <w:r w:rsidRPr="00D13C38" w:rsidR="00426460">
        <w:rPr>
          <w:sz w:val="14"/>
          <w:szCs w:val="14"/>
        </w:rPr>
        <w:t xml:space="preserve">, </w:t>
      </w:r>
      <w:r w:rsidRPr="00D13C38" w:rsidR="000B0C2D">
        <w:rPr>
          <w:sz w:val="14"/>
          <w:szCs w:val="14"/>
        </w:rPr>
        <w:t xml:space="preserve">de la loi fédérale sur la protection des données (BDSG</w:t>
      </w:r>
      <w:r w:rsidRPr="00D13C38" w:rsidR="00426460">
        <w:rPr>
          <w:sz w:val="14"/>
          <w:szCs w:val="14"/>
        </w:rPr>
        <w:t xml:space="preserve">).</w:t>
      </w:r>
    </w:p>
    <w:p w:rsidRPr="00D13C38" w:rsidR="002A348B" w:rsidP="003024B9" w:rsidRDefault="002A348B" w14:paraId="767178A0" w14:textId="77777777">
      <w:pPr>
        <w:rPr>
          <w:sz w:val="14"/>
          <w:szCs w:val="14"/>
        </w:rPr>
      </w:pPr>
    </w:p>
    <w:p w:rsidRPr="00D13C38" w:rsidR="003024B9" w:rsidP="003024B9" w:rsidRDefault="003024B9" w14:paraId="0E1CF86C" w14:textId="359582B6">
      <w:pPr>
        <w:rPr>
          <w:sz w:val="14"/>
          <w:szCs w:val="14"/>
        </w:rPr>
      </w:pPr>
      <w:r w:rsidRPr="00D13C38">
        <w:rPr>
          <w:sz w:val="14"/>
          <w:szCs w:val="14"/>
        </w:rPr>
        <w:t xml:space="preserve">Nous </w:t>
      </w:r>
      <w:r w:rsidRPr="00D13C38">
        <w:rPr>
          <w:sz w:val="14"/>
          <w:szCs w:val="14"/>
        </w:rPr>
        <w:t xml:space="preserve">souhaitons évaluer </w:t>
      </w:r>
      <w:r w:rsidRPr="00D13C38">
        <w:rPr>
          <w:sz w:val="14"/>
          <w:szCs w:val="14"/>
        </w:rPr>
        <w:t xml:space="preserve">tous </w:t>
      </w:r>
      <w:r w:rsidRPr="00D13C38">
        <w:rPr>
          <w:sz w:val="14"/>
          <w:szCs w:val="14"/>
        </w:rPr>
        <w:t xml:space="preserve">les candidats </w:t>
      </w:r>
      <w:r w:rsidRPr="00D13C38">
        <w:rPr>
          <w:sz w:val="14"/>
          <w:szCs w:val="14"/>
        </w:rPr>
        <w:t xml:space="preserve">uniquement </w:t>
      </w:r>
      <w:r w:rsidRPr="00D13C38">
        <w:rPr>
          <w:sz w:val="14"/>
          <w:szCs w:val="14"/>
        </w:rPr>
        <w:t xml:space="preserve">sur la base de </w:t>
      </w:r>
      <w:r w:rsidRPr="00D13C38">
        <w:rPr>
          <w:sz w:val="14"/>
          <w:szCs w:val="14"/>
        </w:rPr>
        <w:t xml:space="preserve">leurs </w:t>
      </w:r>
      <w:r w:rsidRPr="00D13C38">
        <w:rPr>
          <w:sz w:val="14"/>
          <w:szCs w:val="14"/>
        </w:rPr>
        <w:t xml:space="preserve">qualifications </w:t>
      </w:r>
      <w:r w:rsidRPr="00D13C38">
        <w:rPr>
          <w:sz w:val="14"/>
          <w:szCs w:val="14"/>
        </w:rPr>
        <w:t xml:space="preserve">et </w:t>
      </w:r>
      <w:r w:rsidRPr="00D13C38">
        <w:rPr>
          <w:sz w:val="14"/>
          <w:szCs w:val="14"/>
        </w:rPr>
        <w:t xml:space="preserve">vous</w:t>
      </w:r>
      <w:r w:rsidRPr="00D13C38">
        <w:rPr>
          <w:sz w:val="14"/>
          <w:szCs w:val="14"/>
        </w:rPr>
        <w:t xml:space="preserve"> demandons</w:t>
      </w:r>
      <w:r w:rsidRPr="00D13C38">
        <w:rPr>
          <w:sz w:val="14"/>
          <w:szCs w:val="14"/>
        </w:rPr>
        <w:t xml:space="preserve"> donc </w:t>
      </w:r>
      <w:r w:rsidRPr="00D13C38">
        <w:rPr>
          <w:sz w:val="14"/>
          <w:szCs w:val="14"/>
        </w:rPr>
        <w:t xml:space="preserve">de </w:t>
      </w:r>
      <w:r w:rsidRPr="00D13C38">
        <w:rPr>
          <w:sz w:val="14"/>
          <w:szCs w:val="14"/>
        </w:rPr>
        <w:t xml:space="preserve">vous abstenir</w:t>
      </w:r>
      <w:r w:rsidRPr="00D13C38">
        <w:rPr>
          <w:sz w:val="14"/>
          <w:szCs w:val="14"/>
        </w:rPr>
        <w:t xml:space="preserve">, dans la mesure du possible</w:t>
      </w:r>
      <w:r w:rsidRPr="00D13C38">
        <w:rPr>
          <w:sz w:val="14"/>
          <w:szCs w:val="14"/>
        </w:rPr>
        <w:t xml:space="preserve">, </w:t>
      </w:r>
      <w:r w:rsidRPr="00D13C38">
        <w:rPr>
          <w:sz w:val="14"/>
          <w:szCs w:val="14"/>
        </w:rPr>
        <w:t xml:space="preserve">d'inclure </w:t>
      </w:r>
      <w:r w:rsidRPr="00D13C38">
        <w:rPr>
          <w:sz w:val="14"/>
          <w:szCs w:val="14"/>
        </w:rPr>
        <w:t xml:space="preserve">dans </w:t>
      </w:r>
      <w:r w:rsidRPr="00D13C38">
        <w:rPr>
          <w:sz w:val="14"/>
          <w:szCs w:val="14"/>
        </w:rPr>
        <w:t xml:space="preserve">votre </w:t>
      </w:r>
      <w:r w:rsidRPr="00D13C38">
        <w:rPr>
          <w:sz w:val="14"/>
          <w:szCs w:val="14"/>
        </w:rPr>
        <w:t xml:space="preserve">candidature </w:t>
      </w:r>
      <w:r w:rsidRPr="00D13C38">
        <w:rPr>
          <w:sz w:val="14"/>
          <w:szCs w:val="14"/>
        </w:rPr>
        <w:t xml:space="preserve">des informations </w:t>
      </w:r>
      <w:r w:rsidRPr="00D13C38">
        <w:rPr>
          <w:sz w:val="14"/>
          <w:szCs w:val="14"/>
        </w:rPr>
        <w:t xml:space="preserve">relatives </w:t>
      </w:r>
      <w:r w:rsidRPr="00D13C38">
        <w:rPr>
          <w:sz w:val="14"/>
          <w:szCs w:val="14"/>
        </w:rPr>
        <w:t xml:space="preserve">à l'origine </w:t>
      </w:r>
      <w:r w:rsidRPr="00D13C38">
        <w:rPr>
          <w:sz w:val="14"/>
          <w:szCs w:val="14"/>
        </w:rPr>
        <w:t xml:space="preserve">raciale </w:t>
      </w:r>
      <w:r w:rsidRPr="00D13C38">
        <w:rPr>
          <w:sz w:val="14"/>
          <w:szCs w:val="14"/>
        </w:rPr>
        <w:t xml:space="preserve">ou </w:t>
      </w:r>
      <w:r w:rsidRPr="00D13C38">
        <w:rPr>
          <w:sz w:val="14"/>
          <w:szCs w:val="14"/>
        </w:rPr>
        <w:t xml:space="preserve">ethnique</w:t>
      </w:r>
      <w:r w:rsidRPr="00D13C38">
        <w:rPr>
          <w:sz w:val="14"/>
          <w:szCs w:val="14"/>
        </w:rPr>
        <w:t xml:space="preserve">, </w:t>
      </w:r>
      <w:r w:rsidRPr="00D13C38">
        <w:rPr>
          <w:sz w:val="14"/>
          <w:szCs w:val="14"/>
        </w:rPr>
        <w:t xml:space="preserve">aux opinions</w:t>
      </w:r>
      <w:r w:rsidRPr="00D13C38">
        <w:rPr>
          <w:sz w:val="14"/>
          <w:szCs w:val="14"/>
        </w:rPr>
        <w:t xml:space="preserve"> politiques</w:t>
      </w:r>
      <w:r w:rsidRPr="00D13C38">
        <w:rPr>
          <w:sz w:val="14"/>
          <w:szCs w:val="14"/>
        </w:rPr>
        <w:t xml:space="preserve">, </w:t>
      </w:r>
      <w:r w:rsidRPr="00D13C38">
        <w:rPr>
          <w:sz w:val="14"/>
          <w:szCs w:val="14"/>
        </w:rPr>
        <w:t xml:space="preserve">aux convictions </w:t>
      </w:r>
      <w:r w:rsidRPr="00D13C38">
        <w:rPr>
          <w:sz w:val="14"/>
          <w:szCs w:val="14"/>
        </w:rPr>
        <w:t xml:space="preserve">religieuses </w:t>
      </w:r>
      <w:r w:rsidRPr="00D13C38">
        <w:rPr>
          <w:sz w:val="14"/>
          <w:szCs w:val="14"/>
        </w:rPr>
        <w:t xml:space="preserve">ou </w:t>
      </w:r>
      <w:r w:rsidRPr="00D13C38">
        <w:rPr>
          <w:sz w:val="14"/>
          <w:szCs w:val="14"/>
        </w:rPr>
        <w:t xml:space="preserve">philosophiques</w:t>
      </w:r>
      <w:r w:rsidRPr="00D13C38">
        <w:rPr>
          <w:sz w:val="14"/>
          <w:szCs w:val="14"/>
        </w:rPr>
        <w:t xml:space="preserve">, </w:t>
      </w:r>
      <w:r w:rsidRPr="00D13C38">
        <w:rPr>
          <w:sz w:val="14"/>
          <w:szCs w:val="14"/>
        </w:rPr>
        <w:t xml:space="preserve">à l'appartenance syndicale, </w:t>
      </w:r>
      <w:r w:rsidRPr="00D13C38">
        <w:rPr>
          <w:sz w:val="14"/>
          <w:szCs w:val="14"/>
        </w:rPr>
        <w:t xml:space="preserve">aux données</w:t>
      </w:r>
      <w:r w:rsidRPr="00D13C38">
        <w:rPr>
          <w:sz w:val="14"/>
          <w:szCs w:val="14"/>
        </w:rPr>
        <w:t xml:space="preserve"> génétiques</w:t>
      </w:r>
      <w:r w:rsidRPr="00D13C38">
        <w:rPr>
          <w:sz w:val="14"/>
          <w:szCs w:val="14"/>
        </w:rPr>
        <w:t xml:space="preserve">, </w:t>
      </w:r>
      <w:r w:rsidRPr="00D13C38">
        <w:rPr>
          <w:sz w:val="14"/>
          <w:szCs w:val="14"/>
        </w:rPr>
        <w:t xml:space="preserve">aux données</w:t>
      </w:r>
      <w:r w:rsidRPr="00D13C38">
        <w:rPr>
          <w:sz w:val="14"/>
          <w:szCs w:val="14"/>
        </w:rPr>
        <w:t xml:space="preserve"> biométriques </w:t>
      </w:r>
      <w:r w:rsidRPr="00D13C38">
        <w:rPr>
          <w:sz w:val="14"/>
          <w:szCs w:val="14"/>
        </w:rPr>
        <w:t xml:space="preserve">permettant </w:t>
      </w:r>
      <w:r w:rsidRPr="00D13C38">
        <w:rPr>
          <w:sz w:val="14"/>
          <w:szCs w:val="14"/>
        </w:rPr>
        <w:t xml:space="preserve">l'identification</w:t>
      </w:r>
      <w:r w:rsidRPr="00D13C38">
        <w:rPr>
          <w:sz w:val="14"/>
          <w:szCs w:val="14"/>
        </w:rPr>
        <w:t xml:space="preserve"> unique </w:t>
      </w:r>
      <w:r w:rsidRPr="00D13C38">
        <w:rPr>
          <w:sz w:val="14"/>
          <w:szCs w:val="14"/>
        </w:rPr>
        <w:t xml:space="preserve">d'une </w:t>
      </w:r>
      <w:r w:rsidRPr="00D13C38">
        <w:rPr>
          <w:sz w:val="14"/>
          <w:szCs w:val="14"/>
        </w:rPr>
        <w:t xml:space="preserve">personne</w:t>
      </w:r>
      <w:r w:rsidRPr="00D13C38">
        <w:rPr>
          <w:sz w:val="14"/>
          <w:szCs w:val="14"/>
        </w:rPr>
        <w:t xml:space="preserve"> physique</w:t>
      </w:r>
      <w:r w:rsidRPr="00D13C38">
        <w:rPr>
          <w:sz w:val="14"/>
          <w:szCs w:val="14"/>
        </w:rPr>
        <w:t xml:space="preserve">, </w:t>
      </w:r>
      <w:r w:rsidRPr="00D13C38">
        <w:rPr>
          <w:sz w:val="14"/>
          <w:szCs w:val="14"/>
        </w:rPr>
        <w:t xml:space="preserve">aux données relatives à la santé</w:t>
      </w:r>
      <w:r w:rsidRPr="00D13C38">
        <w:rPr>
          <w:sz w:val="14"/>
          <w:szCs w:val="14"/>
        </w:rPr>
        <w:t xml:space="preserve">, ou </w:t>
      </w:r>
      <w:r w:rsidRPr="00D13C38">
        <w:rPr>
          <w:sz w:val="14"/>
          <w:szCs w:val="14"/>
        </w:rPr>
        <w:t xml:space="preserve">aux données </w:t>
      </w:r>
      <w:r w:rsidRPr="00D13C38">
        <w:rPr>
          <w:sz w:val="14"/>
          <w:szCs w:val="14"/>
        </w:rPr>
        <w:t xml:space="preserve">concernant </w:t>
      </w:r>
      <w:r w:rsidRPr="00D13C38">
        <w:rPr>
          <w:sz w:val="14"/>
          <w:szCs w:val="14"/>
        </w:rPr>
        <w:t xml:space="preserve">la vie sexuelle </w:t>
      </w:r>
      <w:r w:rsidRPr="00D13C38">
        <w:rPr>
          <w:sz w:val="14"/>
          <w:szCs w:val="14"/>
        </w:rPr>
        <w:t xml:space="preserve">ou </w:t>
      </w:r>
      <w:r w:rsidRPr="00D13C38">
        <w:rPr>
          <w:sz w:val="14"/>
          <w:szCs w:val="14"/>
        </w:rPr>
        <w:t xml:space="preserve">l'orientation</w:t>
      </w:r>
      <w:r w:rsidRPr="00D13C38">
        <w:rPr>
          <w:sz w:val="14"/>
          <w:szCs w:val="14"/>
        </w:rPr>
        <w:t xml:space="preserve"> sexuelle</w:t>
      </w:r>
      <w:r w:rsidRPr="00D13C38">
        <w:rPr>
          <w:sz w:val="14"/>
          <w:szCs w:val="14"/>
        </w:rPr>
        <w:t xml:space="preserve">. </w:t>
      </w:r>
    </w:p>
    <w:p w:rsidRPr="00D13C38" w:rsidR="003024B9" w:rsidP="003024B9" w:rsidRDefault="003024B9" w14:paraId="08731251" w14:textId="77777777">
      <w:pPr>
        <w:rPr>
          <w:sz w:val="14"/>
          <w:szCs w:val="14"/>
        </w:rPr>
      </w:pPr>
    </w:p>
    <w:p w:rsidRPr="00D13C38" w:rsidR="003024B9" w:rsidP="00135C60" w:rsidRDefault="003024B9" w14:paraId="27A20F55" w14:textId="0E290C35">
      <w:pPr>
        <w:pStyle w:val="berschrift2"/>
        <w:rPr>
          <w:sz w:val="14"/>
          <w:szCs w:val="14"/>
        </w:rPr>
      </w:pPr>
      <w:r w:rsidRPr="00D13C38">
        <w:rPr>
          <w:sz w:val="14"/>
          <w:szCs w:val="14"/>
        </w:rPr>
        <w:t xml:space="preserve">3.2</w:t>
      </w:r>
      <w:r w:rsidRPr="00D13C38" w:rsidR="00135C60">
        <w:rPr>
          <w:sz w:val="14"/>
          <w:szCs w:val="14"/>
        </w:rPr>
        <w:tab/>
      </w:r>
      <w:r w:rsidRPr="00D13C38" w:rsidR="00F31A33">
        <w:rPr>
          <w:sz w:val="14"/>
          <w:szCs w:val="14"/>
        </w:rPr>
        <w:t xml:space="preserve">sur la base de </w:t>
      </w:r>
      <w:r w:rsidRPr="00D13C38" w:rsidR="00F31A33">
        <w:rPr>
          <w:sz w:val="14"/>
          <w:szCs w:val="14"/>
        </w:rPr>
        <w:t xml:space="preserve">votre </w:t>
      </w:r>
      <w:r w:rsidRPr="00D13C38">
        <w:rPr>
          <w:sz w:val="14"/>
          <w:szCs w:val="14"/>
        </w:rPr>
        <w:t xml:space="preserve">consentement</w:t>
      </w:r>
    </w:p>
    <w:p w:rsidRPr="00D13C38" w:rsidR="00F31A33" w:rsidP="00F31A33" w:rsidRDefault="00F31A33" w14:paraId="629FF260" w14:textId="77777777"/>
    <w:p w:rsidRPr="00D13C38" w:rsidR="003C479E" w:rsidP="003024B9" w:rsidRDefault="003024B9" w14:paraId="257726CE" w14:textId="243BDC2C">
      <w:pPr>
        <w:rPr>
          <w:sz w:val="14"/>
          <w:szCs w:val="14"/>
        </w:rPr>
      </w:pPr>
      <w:r w:rsidRPr="00D13C38">
        <w:rPr>
          <w:sz w:val="14"/>
          <w:szCs w:val="14"/>
        </w:rPr>
        <w:t xml:space="preserve">Dans la mesure où </w:t>
      </w:r>
      <w:r w:rsidRPr="00D13C38">
        <w:rPr>
          <w:sz w:val="14"/>
          <w:szCs w:val="14"/>
        </w:rPr>
        <w:t xml:space="preserve">vous </w:t>
      </w:r>
      <w:r w:rsidRPr="00D13C38">
        <w:rPr>
          <w:sz w:val="14"/>
          <w:szCs w:val="14"/>
        </w:rPr>
        <w:t xml:space="preserve">nous </w:t>
      </w:r>
      <w:r w:rsidRPr="00D13C38">
        <w:rPr>
          <w:sz w:val="14"/>
          <w:szCs w:val="14"/>
        </w:rPr>
        <w:t xml:space="preserve">avez </w:t>
      </w:r>
      <w:r w:rsidRPr="00D13C38">
        <w:rPr>
          <w:sz w:val="14"/>
          <w:szCs w:val="14"/>
        </w:rPr>
        <w:t xml:space="preserve">donné </w:t>
      </w:r>
      <w:r w:rsidRPr="00D13C38">
        <w:rPr>
          <w:sz w:val="14"/>
          <w:szCs w:val="14"/>
        </w:rPr>
        <w:t xml:space="preserve">votre </w:t>
      </w:r>
      <w:r w:rsidRPr="00D13C38">
        <w:rPr>
          <w:sz w:val="14"/>
          <w:szCs w:val="14"/>
        </w:rPr>
        <w:t xml:space="preserve">consentement </w:t>
      </w:r>
      <w:r w:rsidRPr="00D13C38">
        <w:rPr>
          <w:sz w:val="14"/>
          <w:szCs w:val="14"/>
        </w:rPr>
        <w:t xml:space="preserve">pour </w:t>
      </w:r>
      <w:r w:rsidRPr="00D13C38">
        <w:rPr>
          <w:sz w:val="14"/>
          <w:szCs w:val="14"/>
        </w:rPr>
        <w:t xml:space="preserve">le traitement </w:t>
      </w:r>
      <w:r w:rsidRPr="00D13C38">
        <w:rPr>
          <w:sz w:val="14"/>
          <w:szCs w:val="14"/>
        </w:rPr>
        <w:t xml:space="preserve">de données</w:t>
      </w:r>
      <w:r w:rsidRPr="00D13C38">
        <w:rPr>
          <w:sz w:val="14"/>
          <w:szCs w:val="14"/>
        </w:rPr>
        <w:t xml:space="preserve"> à caractère personnel</w:t>
      </w:r>
      <w:r w:rsidRPr="00D13C38">
        <w:rPr>
          <w:sz w:val="14"/>
          <w:szCs w:val="14"/>
        </w:rPr>
        <w:t xml:space="preserve">, </w:t>
      </w:r>
      <w:r w:rsidRPr="00D13C38">
        <w:rPr>
          <w:sz w:val="14"/>
          <w:szCs w:val="14"/>
        </w:rPr>
        <w:t xml:space="preserve">en particulier </w:t>
      </w:r>
      <w:r w:rsidRPr="00D13C38">
        <w:rPr>
          <w:sz w:val="14"/>
          <w:szCs w:val="14"/>
        </w:rPr>
        <w:t xml:space="preserve">pour </w:t>
      </w:r>
      <w:r w:rsidRPr="00D13C38">
        <w:rPr>
          <w:sz w:val="14"/>
          <w:szCs w:val="14"/>
        </w:rPr>
        <w:t xml:space="preserve">le traitement </w:t>
      </w:r>
      <w:r w:rsidRPr="00D13C38">
        <w:rPr>
          <w:sz w:val="14"/>
          <w:szCs w:val="14"/>
        </w:rPr>
        <w:t xml:space="preserve">de</w:t>
      </w:r>
      <w:r w:rsidRPr="00D13C38">
        <w:rPr>
          <w:sz w:val="14"/>
          <w:szCs w:val="14"/>
        </w:rPr>
        <w:t xml:space="preserve"> toute </w:t>
      </w:r>
      <w:r w:rsidRPr="00D13C38">
        <w:rPr>
          <w:sz w:val="14"/>
          <w:szCs w:val="14"/>
        </w:rPr>
        <w:t xml:space="preserve">catégorie</w:t>
      </w:r>
      <w:r w:rsidRPr="00D13C38">
        <w:rPr>
          <w:sz w:val="14"/>
          <w:szCs w:val="14"/>
        </w:rPr>
        <w:t xml:space="preserve"> particulière </w:t>
      </w:r>
      <w:r w:rsidRPr="00D13C38">
        <w:rPr>
          <w:sz w:val="14"/>
          <w:szCs w:val="14"/>
        </w:rPr>
        <w:t xml:space="preserve">de </w:t>
      </w:r>
      <w:r w:rsidRPr="00D13C38">
        <w:rPr>
          <w:sz w:val="14"/>
          <w:szCs w:val="14"/>
        </w:rPr>
        <w:t xml:space="preserve">données</w:t>
      </w:r>
      <w:r w:rsidRPr="00D13C38">
        <w:rPr>
          <w:sz w:val="14"/>
          <w:szCs w:val="14"/>
        </w:rPr>
        <w:t xml:space="preserve"> à caractère personnel </w:t>
      </w:r>
      <w:r w:rsidRPr="00D13C38">
        <w:rPr>
          <w:sz w:val="14"/>
          <w:szCs w:val="14"/>
        </w:rPr>
        <w:t xml:space="preserve">que vous auriez fournie</w:t>
      </w:r>
      <w:r w:rsidRPr="00D13C38">
        <w:rPr>
          <w:sz w:val="14"/>
          <w:szCs w:val="14"/>
        </w:rPr>
        <w:t xml:space="preserve">, </w:t>
      </w:r>
      <w:r w:rsidRPr="00D13C38" w:rsidR="003C479E">
        <w:rPr>
          <w:sz w:val="14"/>
          <w:szCs w:val="14"/>
        </w:rPr>
        <w:t xml:space="preserve">nous traiterons les données fournies conformément à l'article 6, paragraphe 1, point a), du RGPD ou, dans le cas de catégories particulières de données à caractère personnel, à l'article 9, paragraphe 2, point a), du RGPD.</w:t>
      </w:r>
    </w:p>
    <w:p w:rsidRPr="00D13C38" w:rsidR="003C479E" w:rsidP="003024B9" w:rsidRDefault="003C479E" w14:paraId="78B5B0A0" w14:textId="77777777">
      <w:pPr>
        <w:rPr>
          <w:sz w:val="14"/>
          <w:szCs w:val="14"/>
        </w:rPr>
      </w:pPr>
    </w:p>
    <w:p w:rsidRPr="00D13C38" w:rsidR="003024B9" w:rsidP="003024B9" w:rsidRDefault="003024B9" w14:paraId="0F330108" w14:textId="4703D2AA">
      <w:pPr>
        <w:rPr>
          <w:sz w:val="14"/>
          <w:szCs w:val="14"/>
        </w:rPr>
      </w:pPr>
      <w:r w:rsidRPr="00D13C38">
        <w:rPr>
          <w:sz w:val="14"/>
          <w:szCs w:val="14"/>
        </w:rPr>
        <w:t xml:space="preserve">Cela </w:t>
      </w:r>
      <w:r w:rsidRPr="00D13C38">
        <w:rPr>
          <w:sz w:val="14"/>
          <w:szCs w:val="14"/>
        </w:rPr>
        <w:t xml:space="preserve">s'applique </w:t>
      </w:r>
      <w:r w:rsidRPr="00D13C38">
        <w:rPr>
          <w:sz w:val="14"/>
          <w:szCs w:val="14"/>
        </w:rPr>
        <w:t xml:space="preserve">en particulier </w:t>
      </w:r>
      <w:r w:rsidRPr="00D13C38">
        <w:rPr>
          <w:sz w:val="14"/>
          <w:szCs w:val="14"/>
        </w:rPr>
        <w:t xml:space="preserve">à </w:t>
      </w:r>
      <w:r w:rsidRPr="00D13C38">
        <w:rPr>
          <w:sz w:val="14"/>
          <w:szCs w:val="14"/>
        </w:rPr>
        <w:t xml:space="preserve">votre </w:t>
      </w:r>
      <w:r w:rsidRPr="00D13C38">
        <w:rPr>
          <w:sz w:val="14"/>
          <w:szCs w:val="14"/>
        </w:rPr>
        <w:t xml:space="preserve">consentement, </w:t>
      </w:r>
      <w:r w:rsidRPr="00D13C38">
        <w:rPr>
          <w:sz w:val="14"/>
          <w:szCs w:val="14"/>
        </w:rPr>
        <w:t xml:space="preserve">le cas échéant</w:t>
      </w:r>
      <w:r w:rsidRPr="00D13C38">
        <w:rPr>
          <w:sz w:val="14"/>
          <w:szCs w:val="14"/>
        </w:rPr>
        <w:t xml:space="preserve">, </w:t>
      </w:r>
      <w:r w:rsidRPr="00D13C38">
        <w:rPr>
          <w:sz w:val="14"/>
          <w:szCs w:val="14"/>
        </w:rPr>
        <w:t xml:space="preserve">au </w:t>
      </w:r>
      <w:r w:rsidRPr="00D13C38">
        <w:rPr>
          <w:sz w:val="14"/>
          <w:szCs w:val="14"/>
        </w:rPr>
        <w:t xml:space="preserve">stockage</w:t>
      </w:r>
      <w:r w:rsidRPr="00D13C38">
        <w:rPr>
          <w:sz w:val="14"/>
          <w:szCs w:val="14"/>
        </w:rPr>
        <w:t xml:space="preserve"> prolongé </w:t>
      </w:r>
      <w:r w:rsidRPr="00D13C38">
        <w:rPr>
          <w:sz w:val="14"/>
          <w:szCs w:val="14"/>
        </w:rPr>
        <w:t xml:space="preserve">de </w:t>
      </w:r>
      <w:r w:rsidRPr="00D13C38">
        <w:rPr>
          <w:sz w:val="14"/>
          <w:szCs w:val="14"/>
        </w:rPr>
        <w:t xml:space="preserve">vos données </w:t>
      </w:r>
      <w:r w:rsidRPr="00D13C38">
        <w:rPr>
          <w:sz w:val="14"/>
          <w:szCs w:val="14"/>
        </w:rPr>
        <w:t xml:space="preserve">dans </w:t>
      </w:r>
      <w:r w:rsidRPr="00D13C38">
        <w:rPr>
          <w:sz w:val="14"/>
          <w:szCs w:val="14"/>
        </w:rPr>
        <w:t xml:space="preserve">une </w:t>
      </w:r>
      <w:r w:rsidRPr="00D13C38">
        <w:rPr>
          <w:sz w:val="14"/>
          <w:szCs w:val="14"/>
        </w:rPr>
        <w:t xml:space="preserve">base de données de candidats</w:t>
      </w:r>
      <w:r w:rsidRPr="00D13C38">
        <w:rPr>
          <w:sz w:val="14"/>
          <w:szCs w:val="14"/>
        </w:rPr>
        <w:t xml:space="preserve">,</w:t>
      </w:r>
      <w:r w:rsidRPr="00D13C38">
        <w:rPr>
          <w:sz w:val="14"/>
          <w:szCs w:val="14"/>
        </w:rPr>
        <w:t xml:space="preserve"> </w:t>
      </w:r>
      <w:r w:rsidRPr="00D13C38">
        <w:rPr>
          <w:sz w:val="14"/>
          <w:szCs w:val="14"/>
        </w:rPr>
        <w:t xml:space="preserve">même </w:t>
      </w:r>
      <w:r w:rsidRPr="00D13C38">
        <w:rPr>
          <w:sz w:val="14"/>
          <w:szCs w:val="14"/>
        </w:rPr>
        <w:t xml:space="preserve">si </w:t>
      </w:r>
      <w:r w:rsidRPr="00D13C38">
        <w:rPr>
          <w:sz w:val="14"/>
          <w:szCs w:val="14"/>
        </w:rPr>
        <w:t xml:space="preserve">votre </w:t>
      </w:r>
      <w:r w:rsidRPr="00D13C38">
        <w:rPr>
          <w:sz w:val="14"/>
          <w:szCs w:val="14"/>
        </w:rPr>
        <w:t xml:space="preserve">candidature</w:t>
      </w:r>
      <w:r w:rsidRPr="00D13C38">
        <w:rPr>
          <w:sz w:val="14"/>
          <w:szCs w:val="14"/>
        </w:rPr>
        <w:t xml:space="preserve"> actuelle </w:t>
      </w:r>
      <w:r w:rsidRPr="00D13C38">
        <w:rPr>
          <w:sz w:val="14"/>
          <w:szCs w:val="14"/>
        </w:rPr>
        <w:t xml:space="preserve">est rejetée</w:t>
      </w:r>
      <w:r w:rsidRPr="00D13C38">
        <w:rPr>
          <w:sz w:val="14"/>
          <w:szCs w:val="14"/>
        </w:rPr>
        <w:t xml:space="preserve">, </w:t>
      </w:r>
      <w:r w:rsidRPr="00D13C38">
        <w:rPr>
          <w:sz w:val="14"/>
          <w:szCs w:val="14"/>
        </w:rPr>
        <w:t xml:space="preserve">au </w:t>
      </w:r>
      <w:r w:rsidRPr="00D13C38">
        <w:rPr>
          <w:sz w:val="14"/>
          <w:szCs w:val="14"/>
        </w:rPr>
        <w:t xml:space="preserve">cas </w:t>
      </w:r>
      <w:r w:rsidRPr="00D13C38">
        <w:rPr>
          <w:sz w:val="14"/>
          <w:szCs w:val="14"/>
        </w:rPr>
        <w:t xml:space="preserve">où </w:t>
      </w:r>
      <w:r w:rsidRPr="00D13C38">
        <w:rPr>
          <w:sz w:val="14"/>
          <w:szCs w:val="14"/>
        </w:rPr>
        <w:t xml:space="preserve">nous </w:t>
      </w:r>
      <w:r w:rsidRPr="00D13C38">
        <w:rPr>
          <w:sz w:val="14"/>
          <w:szCs w:val="14"/>
        </w:rPr>
        <w:t xml:space="preserve">aurions </w:t>
      </w:r>
      <w:r w:rsidRPr="00D13C38">
        <w:rPr>
          <w:sz w:val="14"/>
          <w:szCs w:val="14"/>
        </w:rPr>
        <w:t xml:space="preserve">besoin </w:t>
      </w:r>
      <w:r w:rsidRPr="00D13C38">
        <w:rPr>
          <w:sz w:val="14"/>
          <w:szCs w:val="14"/>
        </w:rPr>
        <w:t xml:space="preserve">de tels candidats </w:t>
      </w:r>
      <w:r w:rsidRPr="00D13C38">
        <w:rPr>
          <w:sz w:val="14"/>
          <w:szCs w:val="14"/>
        </w:rPr>
        <w:t xml:space="preserve">à l'avenir</w:t>
      </w:r>
      <w:r w:rsidRPr="00D13C38">
        <w:rPr>
          <w:sz w:val="14"/>
          <w:szCs w:val="14"/>
        </w:rPr>
        <w:t xml:space="preserve">.</w:t>
      </w:r>
    </w:p>
    <w:p w:rsidRPr="00D13C38" w:rsidR="00F31A33" w:rsidP="003024B9" w:rsidRDefault="00F31A33" w14:paraId="6FE42C18" w14:textId="77777777">
      <w:pPr>
        <w:rPr>
          <w:sz w:val="14"/>
          <w:szCs w:val="14"/>
        </w:rPr>
      </w:pPr>
    </w:p>
    <w:p w:rsidRPr="00D13C38" w:rsidR="000B0C2D" w:rsidP="00B140B7" w:rsidRDefault="00DD205A" w14:paraId="141AAF4E" w14:textId="5C448B83">
      <w:pPr>
        <w:rPr>
          <w:sz w:val="14"/>
          <w:szCs w:val="14"/>
        </w:rPr>
      </w:pPr>
      <w:r w:rsidRPr="00D13C38" w:rsidR="00B140B7">
        <w:rPr>
          <w:sz w:val="14"/>
          <w:szCs w:val="14"/>
        </w:rPr>
        <w:t xml:space="preserve">Le consentement </w:t>
      </w:r>
      <w:r w:rsidRPr="00D13C38" w:rsidR="00B140B7">
        <w:rPr>
          <w:sz w:val="14"/>
          <w:szCs w:val="14"/>
        </w:rPr>
        <w:t xml:space="preserve">peut </w:t>
      </w:r>
      <w:r w:rsidRPr="00D13C38" w:rsidR="00B140B7">
        <w:rPr>
          <w:sz w:val="14"/>
          <w:szCs w:val="14"/>
        </w:rPr>
        <w:t xml:space="preserve">être </w:t>
      </w:r>
      <w:r w:rsidRPr="00D13C38" w:rsidR="00B140B7">
        <w:rPr>
          <w:sz w:val="14"/>
          <w:szCs w:val="14"/>
        </w:rPr>
        <w:t xml:space="preserve">révoqué </w:t>
      </w:r>
      <w:r w:rsidRPr="00D13C38" w:rsidR="00B140B7">
        <w:rPr>
          <w:sz w:val="14"/>
          <w:szCs w:val="14"/>
        </w:rPr>
        <w:t xml:space="preserve">à tout moment </w:t>
      </w:r>
      <w:r w:rsidRPr="00D13C38">
        <w:rPr>
          <w:sz w:val="14"/>
          <w:szCs w:val="14"/>
        </w:rPr>
        <w:t xml:space="preserve">avec </w:t>
      </w:r>
      <w:r w:rsidRPr="00D13C38">
        <w:rPr>
          <w:sz w:val="14"/>
          <w:szCs w:val="14"/>
        </w:rPr>
        <w:t xml:space="preserve">effet</w:t>
      </w:r>
      <w:r w:rsidRPr="00D13C38">
        <w:rPr>
          <w:sz w:val="14"/>
          <w:szCs w:val="14"/>
        </w:rPr>
        <w:t xml:space="preserve"> pour l'avenir</w:t>
      </w:r>
      <w:r w:rsidRPr="00D13C38" w:rsidR="00B140B7">
        <w:rPr>
          <w:sz w:val="14"/>
          <w:szCs w:val="14"/>
        </w:rPr>
        <w:t xml:space="preserve">. </w:t>
      </w:r>
      <w:r w:rsidRPr="00D13C38" w:rsidR="00B140B7">
        <w:rPr>
          <w:sz w:val="14"/>
          <w:szCs w:val="14"/>
        </w:rPr>
        <w:t xml:space="preserve">Cela </w:t>
      </w:r>
      <w:r w:rsidRPr="00D13C38" w:rsidR="00B140B7">
        <w:rPr>
          <w:sz w:val="14"/>
          <w:szCs w:val="14"/>
        </w:rPr>
        <w:t xml:space="preserve">n'affecte</w:t>
      </w:r>
      <w:r w:rsidRPr="00D13C38" w:rsidR="00B140B7">
        <w:rPr>
          <w:sz w:val="14"/>
          <w:szCs w:val="14"/>
        </w:rPr>
        <w:t xml:space="preserve"> pas </w:t>
      </w:r>
      <w:r w:rsidRPr="00D13C38" w:rsidR="00B140B7">
        <w:rPr>
          <w:sz w:val="14"/>
          <w:szCs w:val="14"/>
        </w:rPr>
        <w:t xml:space="preserve">les traitements </w:t>
      </w:r>
      <w:r w:rsidRPr="00D13C38" w:rsidR="00B140B7">
        <w:rPr>
          <w:sz w:val="14"/>
          <w:szCs w:val="14"/>
        </w:rPr>
        <w:t xml:space="preserve">effectués </w:t>
      </w:r>
      <w:r w:rsidRPr="00D13C38" w:rsidR="00B140B7">
        <w:rPr>
          <w:sz w:val="14"/>
          <w:szCs w:val="14"/>
        </w:rPr>
        <w:t xml:space="preserve">avant la </w:t>
      </w:r>
      <w:r w:rsidRPr="00D13C38" w:rsidR="00B140B7">
        <w:rPr>
          <w:sz w:val="14"/>
          <w:szCs w:val="14"/>
        </w:rPr>
        <w:t xml:space="preserve">révocation</w:t>
      </w:r>
      <w:r w:rsidRPr="00D13C38" w:rsidR="00B140B7">
        <w:rPr>
          <w:sz w:val="14"/>
          <w:szCs w:val="14"/>
        </w:rPr>
        <w:t xml:space="preserve">. </w:t>
      </w:r>
      <w:r w:rsidRPr="00D13C38" w:rsidR="00F31A33">
        <w:rPr>
          <w:sz w:val="14"/>
          <w:szCs w:val="14"/>
        </w:rPr>
        <w:t xml:space="preserve">La </w:t>
      </w:r>
      <w:r w:rsidRPr="00D13C38" w:rsidR="00F31A33">
        <w:rPr>
          <w:sz w:val="14"/>
          <w:szCs w:val="14"/>
        </w:rPr>
        <w:t xml:space="preserve">révocation </w:t>
      </w:r>
      <w:r w:rsidRPr="00D13C38" w:rsidR="00F31A33">
        <w:rPr>
          <w:sz w:val="14"/>
          <w:szCs w:val="14"/>
        </w:rPr>
        <w:t xml:space="preserve">peut </w:t>
      </w:r>
      <w:r w:rsidRPr="00D13C38" w:rsidR="00F31A33">
        <w:rPr>
          <w:sz w:val="14"/>
          <w:szCs w:val="14"/>
        </w:rPr>
        <w:t xml:space="preserve">être adressée </w:t>
      </w:r>
      <w:r w:rsidRPr="00D13C38" w:rsidR="00F31A33">
        <w:rPr>
          <w:sz w:val="14"/>
          <w:szCs w:val="14"/>
        </w:rPr>
        <w:t xml:space="preserve">à </w:t>
      </w:r>
      <w:r w:rsidRPr="00D13C38" w:rsidR="00F31A33">
        <w:rPr>
          <w:sz w:val="14"/>
          <w:szCs w:val="14"/>
        </w:rPr>
        <w:t xml:space="preserve">l'entité </w:t>
      </w:r>
      <w:r w:rsidRPr="00D13C38" w:rsidR="00F31A33">
        <w:rPr>
          <w:sz w:val="14"/>
          <w:szCs w:val="14"/>
        </w:rPr>
        <w:t xml:space="preserve">mentionnée </w:t>
      </w:r>
      <w:r w:rsidRPr="00D13C38" w:rsidR="00F31A33">
        <w:rPr>
          <w:sz w:val="14"/>
          <w:szCs w:val="14"/>
        </w:rPr>
        <w:t xml:space="preserve">à </w:t>
      </w:r>
      <w:r w:rsidRPr="00D13C38" w:rsidR="00F31A33">
        <w:rPr>
          <w:sz w:val="14"/>
          <w:szCs w:val="14"/>
        </w:rPr>
        <w:t xml:space="preserve">la section</w:t>
      </w:r>
      <w:r w:rsidRPr="00D13C38" w:rsidR="00F31A33">
        <w:rPr>
          <w:sz w:val="14"/>
          <w:szCs w:val="14"/>
        </w:rPr>
        <w:t xml:space="preserve"> 1</w:t>
      </w:r>
      <w:r w:rsidRPr="00D13C38" w:rsidR="00F31A33">
        <w:rPr>
          <w:sz w:val="14"/>
          <w:szCs w:val="14"/>
        </w:rPr>
        <w:t xml:space="preserve">.</w:t>
      </w:r>
    </w:p>
    <w:p w:rsidRPr="00D13C38" w:rsidR="000B0C2D" w:rsidP="00B140B7" w:rsidRDefault="000B0C2D" w14:paraId="16733F1F" w14:textId="77777777">
      <w:pPr>
        <w:rPr>
          <w:sz w:val="14"/>
          <w:szCs w:val="14"/>
        </w:rPr>
      </w:pPr>
    </w:p>
    <w:p w:rsidRPr="00D13C38" w:rsidR="003712B1" w:rsidP="003712B1" w:rsidRDefault="003712B1" w14:paraId="722E29D9" w14:textId="5309576F">
      <w:pPr>
        <w:pStyle w:val="berschrift2"/>
        <w:rPr>
          <w:sz w:val="14"/>
          <w:szCs w:val="14"/>
        </w:rPr>
      </w:pPr>
      <w:r w:rsidRPr="00D13C38">
        <w:rPr>
          <w:sz w:val="14"/>
          <w:szCs w:val="14"/>
        </w:rPr>
        <w:t xml:space="preserve">3.3</w:t>
      </w:r>
      <w:r w:rsidRPr="00D13C38">
        <w:rPr>
          <w:sz w:val="14"/>
          <w:szCs w:val="14"/>
        </w:rPr>
        <w:tab/>
      </w:r>
      <w:r w:rsidRPr="00D13C38">
        <w:rPr>
          <w:sz w:val="14"/>
          <w:szCs w:val="14"/>
        </w:rPr>
        <w:t xml:space="preserve">DANS LE CADRE D'UNE MISE EN BALANCE DES INTÉRÊTS</w:t>
      </w:r>
    </w:p>
    <w:p w:rsidRPr="00D13C38" w:rsidR="003712B1" w:rsidP="003712B1" w:rsidRDefault="003712B1" w14:paraId="70086DB4" w14:textId="77777777"/>
    <w:p w:rsidRPr="00D13C38" w:rsidR="003712B1" w:rsidP="003712B1" w:rsidRDefault="003712B1" w14:paraId="72FDA2AD" w14:textId="77777777">
      <w:pPr>
        <w:rPr>
          <w:sz w:val="14"/>
          <w:szCs w:val="14"/>
        </w:rPr>
      </w:pPr>
      <w:r w:rsidRPr="00D13C38">
        <w:rPr>
          <w:sz w:val="14"/>
          <w:szCs w:val="14"/>
        </w:rPr>
        <w:t xml:space="preserve">Nous pouvons également utiliser vos données sur la base d'une mise en balance des intérêts afin de protéger nos intérêts légitimes ou ceux de tiers (voir art. 6, paragraphe 1, point f) du RGPD). Cela peut notamment avoir lieu aux fins suivantes :</w:t>
      </w:r>
    </w:p>
    <w:p w:rsidRPr="00D13C38" w:rsidR="003712B1" w:rsidP="003712B1" w:rsidRDefault="003712B1" w14:paraId="39335EB1" w14:textId="77777777">
      <w:pPr>
        <w:rPr>
          <w:sz w:val="14"/>
          <w:szCs w:val="14"/>
        </w:rPr>
      </w:pPr>
    </w:p>
    <w:p w:rsidRPr="00D13C38" w:rsidR="003712B1" w:rsidP="003712B1" w:rsidRDefault="003712B1" w14:paraId="17EC4948" w14:textId="77777777">
      <w:pPr>
        <w:pStyle w:val="Listenabsatz"/>
        <w:ind w:start="284" w:hanging="284"/>
        <w:rPr>
          <w:sz w:val="14"/>
          <w:szCs w:val="14"/>
        </w:rPr>
      </w:pPr>
      <w:r w:rsidRPr="00D13C38">
        <w:rPr>
          <w:sz w:val="14"/>
          <w:szCs w:val="14"/>
        </w:rPr>
        <w:t xml:space="preserve">Gestion générale de l'entreprise</w:t>
      </w:r>
    </w:p>
    <w:p w:rsidRPr="00D13C38" w:rsidR="003712B1" w:rsidP="003712B1" w:rsidRDefault="003712B1" w14:paraId="42A52976" w14:textId="77777777">
      <w:pPr>
        <w:pStyle w:val="Listenabsatz"/>
        <w:ind w:start="284" w:hanging="284"/>
        <w:rPr>
          <w:sz w:val="14"/>
          <w:szCs w:val="14"/>
        </w:rPr>
      </w:pPr>
      <w:r w:rsidRPr="00D13C38">
        <w:rPr>
          <w:sz w:val="14"/>
          <w:szCs w:val="14"/>
        </w:rPr>
        <w:t xml:space="preserve">Exercice de droits et défense en justice</w:t>
      </w:r>
    </w:p>
    <w:p w:rsidRPr="00D13C38" w:rsidR="003712B1" w:rsidP="003712B1" w:rsidRDefault="003712B1" w14:paraId="01B24A1B" w14:textId="77777777">
      <w:pPr>
        <w:pStyle w:val="Listenabsatz"/>
        <w:ind w:start="284" w:hanging="284"/>
        <w:rPr>
          <w:sz w:val="14"/>
          <w:szCs w:val="14"/>
        </w:rPr>
      </w:pPr>
      <w:r w:rsidRPr="00D13C38">
        <w:rPr>
          <w:sz w:val="14"/>
          <w:szCs w:val="14"/>
        </w:rPr>
        <w:t xml:space="preserve">Prévention et enquête sur les infractions pénales</w:t>
      </w:r>
    </w:p>
    <w:p w:rsidRPr="00D13C38" w:rsidR="003712B1" w:rsidP="003712B1" w:rsidRDefault="003712B1" w14:paraId="20C914E3" w14:textId="088C1946">
      <w:pPr>
        <w:pStyle w:val="Listenabsatz"/>
        <w:ind w:start="284" w:hanging="284"/>
        <w:rPr>
          <w:sz w:val="14"/>
          <w:szCs w:val="14"/>
        </w:rPr>
      </w:pPr>
      <w:r w:rsidRPr="00D13C38">
        <w:rPr>
          <w:sz w:val="14"/>
          <w:szCs w:val="14"/>
        </w:rPr>
        <w:t xml:space="preserve">Assurer la sécurité informatique et le bon fonctionnement des systèmes informatiques</w:t>
      </w:r>
    </w:p>
    <w:p w:rsidRPr="00D13C38" w:rsidR="003712B1" w:rsidP="003712B1" w:rsidRDefault="003712B1" w14:paraId="292EEBA6" w14:textId="77777777">
      <w:pPr>
        <w:rPr>
          <w:sz w:val="14"/>
          <w:szCs w:val="14"/>
        </w:rPr>
      </w:pPr>
    </w:p>
    <w:p w:rsidRPr="00D13C38" w:rsidR="003712B1" w:rsidP="003712B1" w:rsidRDefault="003712B1" w14:paraId="20AC2D55" w14:textId="395E7E01">
      <w:pPr>
        <w:rPr>
          <w:sz w:val="14"/>
          <w:szCs w:val="14"/>
        </w:rPr>
      </w:pPr>
      <w:r w:rsidRPr="00D13C38">
        <w:rPr>
          <w:sz w:val="14"/>
          <w:szCs w:val="14"/>
        </w:rPr>
        <w:t xml:space="preserve">Pour votre sécurité personnelle, pour faire valoir des droits de propriété et pour prévenir les infractions pénales à l'encontre de l'entreprise, certaines zones sont sous vidéosurveillance. Nous conservons les données vidéo pendant une durée de 72 heures. Si nous analysons et conservons des données en vue de leur utilisation dans le cadre de procédures civiles ou pénales, celles-ci seront supprimées à l'issue de la procédure.</w:t>
      </w:r>
    </w:p>
    <w:p w:rsidRPr="00D13C38" w:rsidR="00194E5F" w:rsidP="003712B1" w:rsidRDefault="00194E5F" w14:paraId="6C741224" w14:textId="77777777">
      <w:pPr>
        <w:rPr>
          <w:sz w:val="14"/>
          <w:szCs w:val="14"/>
        </w:rPr>
      </w:pPr>
    </w:p>
    <w:p w:rsidRPr="00D13C38" w:rsidR="00194E5F" w:rsidP="003712B1" w:rsidRDefault="00194E5F" w14:paraId="6EA9D782" w14:textId="4FC660A9">
      <w:pPr>
        <w:rPr>
          <w:sz w:val="14"/>
          <w:szCs w:val="14"/>
        </w:rPr>
      </w:pPr>
      <w:r w:rsidRPr="00D13C38">
        <w:rPr>
          <w:sz w:val="14"/>
          <w:szCs w:val="14"/>
        </w:rPr>
        <w:t xml:space="preserve">Notre intérêt pour le traitement en question découle des finalités respectives et est par ailleurs de nature économique (exécution efficace des tâches, ventes, prévention des risques juridiques).</w:t>
      </w:r>
    </w:p>
    <w:p w:rsidRPr="00D13C38" w:rsidR="003712B1" w:rsidP="00B140B7" w:rsidRDefault="003712B1" w14:paraId="2479DD5E" w14:textId="77777777">
      <w:pPr>
        <w:rPr>
          <w:sz w:val="14"/>
          <w:szCs w:val="14"/>
        </w:rPr>
      </w:pPr>
    </w:p>
    <w:p w:rsidRPr="00D13C38" w:rsidR="00F16215" w:rsidP="00F16215" w:rsidRDefault="00F16215" w14:paraId="701CA485" w14:textId="7D01D9F4">
      <w:pPr>
        <w:pStyle w:val="berschrift2"/>
        <w:rPr>
          <w:sz w:val="14"/>
          <w:szCs w:val="14"/>
        </w:rPr>
      </w:pPr>
      <w:r w:rsidRPr="00D13C38">
        <w:rPr>
          <w:sz w:val="14"/>
          <w:szCs w:val="14"/>
        </w:rPr>
        <w:t xml:space="preserve">3.</w:t>
      </w:r>
      <w:r w:rsidRPr="00D13C38" w:rsidR="003712B1">
        <w:rPr>
          <w:sz w:val="14"/>
          <w:szCs w:val="14"/>
        </w:rPr>
        <w:t xml:space="preserve">4</w:t>
      </w:r>
      <w:r w:rsidRPr="00D13C38">
        <w:rPr>
          <w:sz w:val="14"/>
          <w:szCs w:val="14"/>
        </w:rPr>
        <w:tab/>
      </w:r>
      <w:r w:rsidRPr="00D13C38" w:rsidR="00F31A33">
        <w:rPr>
          <w:sz w:val="14"/>
          <w:szCs w:val="14"/>
        </w:rPr>
        <w:t xml:space="preserve">dans </w:t>
      </w:r>
      <w:r w:rsidRPr="00D13C38" w:rsidR="00F31A33">
        <w:rPr>
          <w:sz w:val="14"/>
          <w:szCs w:val="14"/>
        </w:rPr>
        <w:t xml:space="preserve">le cadre </w:t>
      </w:r>
      <w:r w:rsidRPr="00D13C38" w:rsidR="00F31A33">
        <w:rPr>
          <w:sz w:val="14"/>
          <w:szCs w:val="14"/>
        </w:rPr>
        <w:t xml:space="preserve">du </w:t>
      </w:r>
      <w:r w:rsidRPr="00D13C38">
        <w:rPr>
          <w:sz w:val="14"/>
          <w:szCs w:val="14"/>
        </w:rPr>
        <w:t xml:space="preserve">remboursement </w:t>
      </w:r>
      <w:r w:rsidRPr="00D13C38" w:rsidR="00F31A33">
        <w:rPr>
          <w:sz w:val="14"/>
          <w:szCs w:val="14"/>
        </w:rPr>
        <w:t xml:space="preserve">des frais</w:t>
      </w:r>
    </w:p>
    <w:p w:rsidRPr="00D13C38" w:rsidR="00F31A33" w:rsidP="00F31A33" w:rsidRDefault="00F31A33" w14:paraId="6077075A" w14:textId="77777777"/>
    <w:p w:rsidRPr="00D13C38" w:rsidR="00B140B7" w:rsidP="00F16215" w:rsidRDefault="00F16215" w14:paraId="74D80CCF" w14:textId="6C04B142">
      <w:pPr>
        <w:rPr>
          <w:sz w:val="14"/>
          <w:szCs w:val="14"/>
        </w:rPr>
      </w:pPr>
      <w:r w:rsidRPr="00D13C38">
        <w:rPr>
          <w:sz w:val="14"/>
          <w:szCs w:val="14"/>
        </w:rPr>
        <w:t xml:space="preserve">Si </w:t>
      </w:r>
      <w:r w:rsidRPr="00D13C38">
        <w:rPr>
          <w:sz w:val="14"/>
          <w:szCs w:val="14"/>
        </w:rPr>
        <w:t xml:space="preserve">nous </w:t>
      </w:r>
      <w:r w:rsidRPr="00D13C38">
        <w:rPr>
          <w:sz w:val="14"/>
          <w:szCs w:val="14"/>
        </w:rPr>
        <w:t xml:space="preserve">nous</w:t>
      </w:r>
      <w:r w:rsidRPr="00D13C38" w:rsidR="000661DF">
        <w:rPr>
          <w:sz w:val="14"/>
          <w:szCs w:val="14"/>
        </w:rPr>
        <w:t xml:space="preserve"> sommes </w:t>
      </w:r>
      <w:r w:rsidRPr="00D13C38">
        <w:rPr>
          <w:sz w:val="14"/>
          <w:szCs w:val="14"/>
        </w:rPr>
        <w:t xml:space="preserve">engagés à </w:t>
      </w:r>
      <w:r w:rsidRPr="00D13C38">
        <w:rPr>
          <w:sz w:val="14"/>
          <w:szCs w:val="14"/>
        </w:rPr>
        <w:t xml:space="preserve">vous</w:t>
      </w:r>
      <w:r w:rsidRPr="00D13C38">
        <w:rPr>
          <w:sz w:val="14"/>
          <w:szCs w:val="14"/>
        </w:rPr>
        <w:t xml:space="preserve"> rembourser </w:t>
      </w:r>
      <w:r w:rsidRPr="00D13C38" w:rsidR="000661DF">
        <w:rPr>
          <w:sz w:val="14"/>
          <w:szCs w:val="14"/>
        </w:rPr>
        <w:t xml:space="preserve">des frais, tels que les frais de déplacement pour un entretien d'embauche, </w:t>
      </w:r>
      <w:r w:rsidRPr="00D13C38">
        <w:rPr>
          <w:sz w:val="14"/>
          <w:szCs w:val="14"/>
        </w:rPr>
        <w:t xml:space="preserve">nous </w:t>
      </w:r>
      <w:r w:rsidRPr="00D13C38">
        <w:rPr>
          <w:sz w:val="14"/>
          <w:szCs w:val="14"/>
        </w:rPr>
        <w:t xml:space="preserve">traiterons </w:t>
      </w:r>
      <w:r w:rsidRPr="00D13C38">
        <w:rPr>
          <w:sz w:val="14"/>
          <w:szCs w:val="14"/>
        </w:rPr>
        <w:t xml:space="preserve">vos </w:t>
      </w:r>
      <w:r w:rsidRPr="00D13C38">
        <w:rPr>
          <w:sz w:val="14"/>
          <w:szCs w:val="14"/>
        </w:rPr>
        <w:t xml:space="preserve">coordonnées bancaires </w:t>
      </w:r>
      <w:r w:rsidRPr="00D13C38">
        <w:rPr>
          <w:sz w:val="14"/>
          <w:szCs w:val="14"/>
        </w:rPr>
        <w:t xml:space="preserve">afin de </w:t>
      </w:r>
      <w:r w:rsidRPr="00D13C38">
        <w:rPr>
          <w:sz w:val="14"/>
          <w:szCs w:val="14"/>
        </w:rPr>
        <w:t xml:space="preserve">vous rembourser </w:t>
      </w:r>
      <w:r w:rsidRPr="00D13C38">
        <w:rPr>
          <w:sz w:val="14"/>
          <w:szCs w:val="14"/>
        </w:rPr>
        <w:t xml:space="preserve">ces </w:t>
      </w:r>
      <w:r w:rsidRPr="00D13C38">
        <w:rPr>
          <w:sz w:val="14"/>
          <w:szCs w:val="14"/>
        </w:rPr>
        <w:t xml:space="preserve">frais. </w:t>
      </w:r>
      <w:r w:rsidRPr="00D13C38">
        <w:rPr>
          <w:sz w:val="14"/>
          <w:szCs w:val="14"/>
        </w:rPr>
        <w:t xml:space="preserve">La base juridique de ce traitement </w:t>
      </w:r>
      <w:r w:rsidRPr="00D13C38">
        <w:rPr>
          <w:sz w:val="14"/>
          <w:szCs w:val="14"/>
        </w:rPr>
        <w:t xml:space="preserve">est </w:t>
      </w:r>
      <w:r w:rsidRPr="00D13C38">
        <w:rPr>
          <w:sz w:val="14"/>
          <w:szCs w:val="14"/>
        </w:rPr>
        <w:t xml:space="preserve">l'exécution </w:t>
      </w:r>
      <w:r w:rsidRPr="00D13C38">
        <w:rPr>
          <w:sz w:val="14"/>
          <w:szCs w:val="14"/>
        </w:rPr>
        <w:t xml:space="preserve">de </w:t>
      </w:r>
      <w:r w:rsidRPr="00D13C38">
        <w:rPr>
          <w:sz w:val="14"/>
          <w:szCs w:val="14"/>
        </w:rPr>
        <w:t xml:space="preserve">notre </w:t>
      </w:r>
      <w:r w:rsidRPr="00D13C38">
        <w:rPr>
          <w:sz w:val="14"/>
          <w:szCs w:val="14"/>
        </w:rPr>
        <w:t xml:space="preserve">engagement </w:t>
      </w:r>
      <w:r w:rsidRPr="00D13C38">
        <w:rPr>
          <w:sz w:val="14"/>
          <w:szCs w:val="14"/>
        </w:rPr>
        <w:t xml:space="preserve">de </w:t>
      </w:r>
      <w:r w:rsidRPr="00D13C38">
        <w:rPr>
          <w:sz w:val="14"/>
          <w:szCs w:val="14"/>
        </w:rPr>
        <w:t xml:space="preserve">remboursement des frais </w:t>
      </w:r>
      <w:r w:rsidRPr="00D13C38">
        <w:rPr>
          <w:sz w:val="14"/>
          <w:szCs w:val="14"/>
        </w:rPr>
        <w:t xml:space="preserve">au </w:t>
      </w:r>
      <w:r w:rsidRPr="00D13C38">
        <w:rPr>
          <w:sz w:val="14"/>
          <w:szCs w:val="14"/>
        </w:rPr>
        <w:t xml:space="preserve">sens </w:t>
      </w:r>
      <w:r w:rsidRPr="00D13C38">
        <w:rPr>
          <w:sz w:val="14"/>
          <w:szCs w:val="14"/>
        </w:rPr>
        <w:t xml:space="preserve">de </w:t>
      </w:r>
      <w:r w:rsidRPr="00D13C38">
        <w:rPr>
          <w:sz w:val="14"/>
          <w:szCs w:val="14"/>
        </w:rPr>
        <w:t xml:space="preserve">l'article</w:t>
      </w:r>
      <w:r w:rsidRPr="00D13C38">
        <w:rPr>
          <w:sz w:val="14"/>
          <w:szCs w:val="14"/>
        </w:rPr>
        <w:t xml:space="preserve"> 6</w:t>
      </w:r>
      <w:r w:rsidRPr="00D13C38" w:rsidR="00DE7C89">
        <w:rPr>
          <w:sz w:val="14"/>
          <w:szCs w:val="14"/>
        </w:rPr>
        <w:t xml:space="preserve">, </w:t>
      </w:r>
      <w:r w:rsidRPr="00D13C38">
        <w:rPr>
          <w:sz w:val="14"/>
          <w:szCs w:val="14"/>
        </w:rPr>
        <w:t xml:space="preserve">paragraphe</w:t>
      </w:r>
      <w:r w:rsidRPr="00D13C38">
        <w:rPr>
          <w:sz w:val="14"/>
          <w:szCs w:val="14"/>
        </w:rPr>
        <w:t xml:space="preserve"> 1</w:t>
      </w:r>
      <w:r w:rsidRPr="00D13C38">
        <w:rPr>
          <w:sz w:val="14"/>
          <w:szCs w:val="14"/>
        </w:rPr>
        <w:t xml:space="preserve">, </w:t>
      </w:r>
      <w:r w:rsidRPr="00D13C38">
        <w:rPr>
          <w:sz w:val="14"/>
          <w:szCs w:val="14"/>
        </w:rPr>
        <w:t xml:space="preserve">point b</w:t>
      </w:r>
      <w:r w:rsidRPr="00D13C38">
        <w:rPr>
          <w:sz w:val="14"/>
          <w:szCs w:val="14"/>
        </w:rPr>
        <w:t xml:space="preserve">)</w:t>
      </w:r>
      <w:r w:rsidRPr="00D13C38">
        <w:rPr>
          <w:sz w:val="14"/>
          <w:szCs w:val="14"/>
        </w:rPr>
        <w:t xml:space="preserve">, du RGPD.</w:t>
      </w:r>
    </w:p>
    <w:p w:rsidRPr="00D13C38" w:rsidR="00A41294" w:rsidP="00F16215" w:rsidRDefault="00A41294" w14:paraId="69AF033C" w14:textId="77777777">
      <w:pPr>
        <w:rPr>
          <w:sz w:val="14"/>
          <w:szCs w:val="14"/>
        </w:rPr>
      </w:pPr>
    </w:p>
    <w:p w:rsidRPr="00D13C38" w:rsidR="00B140B7" w:rsidP="00E3497F" w:rsidRDefault="00F31A33" w14:paraId="1F706227" w14:textId="0DCB26A6">
      <w:pPr>
        <w:pStyle w:val="berschrift1"/>
        <w:rPr>
          <w:sz w:val="14"/>
          <w:szCs w:val="14"/>
        </w:rPr>
      </w:pPr>
      <w:r w:rsidRPr="00D13C38">
        <w:rPr>
          <w:sz w:val="14"/>
          <w:szCs w:val="14"/>
        </w:rPr>
        <w:t xml:space="preserve">Qui </w:t>
      </w:r>
      <w:r w:rsidRPr="00D13C38">
        <w:rPr>
          <w:sz w:val="14"/>
          <w:szCs w:val="14"/>
        </w:rPr>
        <w:t xml:space="preserve">reçoit </w:t>
      </w:r>
      <w:r w:rsidRPr="00D13C38">
        <w:rPr>
          <w:sz w:val="14"/>
          <w:szCs w:val="14"/>
        </w:rPr>
        <w:t xml:space="preserve">mes </w:t>
      </w:r>
      <w:r w:rsidRPr="00D13C38">
        <w:rPr>
          <w:sz w:val="14"/>
          <w:szCs w:val="14"/>
        </w:rPr>
        <w:t xml:space="preserve">données ?</w:t>
      </w:r>
    </w:p>
    <w:p w:rsidRPr="00D13C38" w:rsidR="00F31A33" w:rsidP="00F31A33" w:rsidRDefault="00F31A33" w14:paraId="5F3757E0" w14:textId="77777777"/>
    <w:p w:rsidRPr="00D13C38" w:rsidR="00F31A33" w:rsidP="00B140B7" w:rsidRDefault="00B140B7" w14:paraId="31C98F59" w14:textId="1BAE1DA9">
      <w:pPr>
        <w:rPr>
          <w:sz w:val="14"/>
          <w:szCs w:val="14"/>
        </w:rPr>
      </w:pPr>
      <w:r w:rsidRPr="00D13C38">
        <w:rPr>
          <w:sz w:val="14"/>
          <w:szCs w:val="14"/>
        </w:rPr>
        <w:t xml:space="preserve">Vos </w:t>
      </w:r>
      <w:r w:rsidRPr="00D13C38">
        <w:rPr>
          <w:sz w:val="14"/>
          <w:szCs w:val="14"/>
        </w:rPr>
        <w:t xml:space="preserve">données </w:t>
      </w:r>
      <w:r w:rsidRPr="00D13C38">
        <w:rPr>
          <w:sz w:val="14"/>
          <w:szCs w:val="14"/>
        </w:rPr>
        <w:t xml:space="preserve">ne </w:t>
      </w:r>
      <w:r w:rsidRPr="00D13C38">
        <w:rPr>
          <w:sz w:val="14"/>
          <w:szCs w:val="14"/>
        </w:rPr>
        <w:t xml:space="preserve">seront </w:t>
      </w:r>
      <w:r w:rsidRPr="00D13C38">
        <w:rPr>
          <w:sz w:val="14"/>
          <w:szCs w:val="14"/>
        </w:rPr>
        <w:t xml:space="preserve">divulguées</w:t>
      </w:r>
      <w:r w:rsidRPr="00D13C38">
        <w:rPr>
          <w:sz w:val="14"/>
          <w:szCs w:val="14"/>
        </w:rPr>
        <w:t xml:space="preserve"> que </w:t>
      </w:r>
      <w:r w:rsidRPr="00D13C38">
        <w:rPr>
          <w:sz w:val="14"/>
          <w:szCs w:val="14"/>
        </w:rPr>
        <w:t xml:space="preserve">dans </w:t>
      </w:r>
      <w:r w:rsidRPr="00D13C38">
        <w:rPr>
          <w:sz w:val="14"/>
          <w:szCs w:val="14"/>
        </w:rPr>
        <w:t xml:space="preserve">la mesure </w:t>
      </w:r>
      <w:r w:rsidRPr="00D13C38">
        <w:rPr>
          <w:sz w:val="14"/>
          <w:szCs w:val="14"/>
        </w:rPr>
        <w:t xml:space="preserve">où </w:t>
      </w:r>
      <w:r w:rsidRPr="00D13C38">
        <w:rPr>
          <w:sz w:val="14"/>
          <w:szCs w:val="14"/>
        </w:rPr>
        <w:t xml:space="preserve">la loi </w:t>
      </w:r>
      <w:r w:rsidRPr="00D13C38">
        <w:rPr>
          <w:sz w:val="14"/>
          <w:szCs w:val="14"/>
        </w:rPr>
        <w:t xml:space="preserve">l'autorise</w:t>
      </w:r>
      <w:r w:rsidRPr="00D13C38">
        <w:rPr>
          <w:sz w:val="14"/>
          <w:szCs w:val="14"/>
        </w:rPr>
        <w:t xml:space="preserve">. </w:t>
      </w:r>
      <w:r w:rsidRPr="00D13C38">
        <w:rPr>
          <w:sz w:val="14"/>
          <w:szCs w:val="14"/>
        </w:rPr>
        <w:t xml:space="preserve">Les </w:t>
      </w:r>
      <w:r w:rsidRPr="00D13C38">
        <w:rPr>
          <w:sz w:val="14"/>
          <w:szCs w:val="14"/>
        </w:rPr>
        <w:t xml:space="preserve">données </w:t>
      </w:r>
      <w:r w:rsidRPr="00D13C38">
        <w:rPr>
          <w:sz w:val="14"/>
          <w:szCs w:val="14"/>
        </w:rPr>
        <w:t xml:space="preserve">énumérées </w:t>
      </w:r>
      <w:r w:rsidRPr="00D13C38">
        <w:rPr>
          <w:sz w:val="14"/>
          <w:szCs w:val="14"/>
        </w:rPr>
        <w:t xml:space="preserve">à </w:t>
      </w:r>
      <w:r w:rsidRPr="00D13C38" w:rsidR="00DD205A">
        <w:rPr>
          <w:sz w:val="14"/>
          <w:szCs w:val="14"/>
        </w:rPr>
        <w:t xml:space="preserve">la section</w:t>
      </w:r>
      <w:r w:rsidRPr="00D13C38" w:rsidR="000661DF">
        <w:rPr>
          <w:sz w:val="14"/>
          <w:szCs w:val="14"/>
        </w:rPr>
        <w:t xml:space="preserve"> 2 </w:t>
      </w:r>
      <w:r w:rsidRPr="00D13C38">
        <w:rPr>
          <w:sz w:val="14"/>
          <w:szCs w:val="14"/>
        </w:rPr>
        <w:t xml:space="preserve">seront transmises </w:t>
      </w:r>
      <w:r w:rsidRPr="00D13C38">
        <w:rPr>
          <w:sz w:val="14"/>
          <w:szCs w:val="14"/>
        </w:rPr>
        <w:t xml:space="preserve">aux </w:t>
      </w:r>
      <w:r w:rsidRPr="00D13C38">
        <w:rPr>
          <w:sz w:val="14"/>
          <w:szCs w:val="14"/>
        </w:rPr>
        <w:t xml:space="preserve">autorités </w:t>
      </w:r>
      <w:r w:rsidRPr="00D13C38" w:rsidR="00F31A33">
        <w:rPr>
          <w:sz w:val="14"/>
          <w:szCs w:val="14"/>
        </w:rPr>
        <w:t xml:space="preserve">et </w:t>
      </w:r>
      <w:r w:rsidRPr="00D13C38" w:rsidR="00F31A33">
        <w:rPr>
          <w:sz w:val="14"/>
          <w:szCs w:val="14"/>
        </w:rPr>
        <w:t xml:space="preserve">institutions </w:t>
      </w:r>
      <w:r w:rsidRPr="00D13C38" w:rsidR="00F31A33">
        <w:rPr>
          <w:sz w:val="14"/>
          <w:szCs w:val="14"/>
        </w:rPr>
        <w:t xml:space="preserve">publiques </w:t>
      </w:r>
      <w:r w:rsidRPr="00D13C38">
        <w:rPr>
          <w:sz w:val="14"/>
          <w:szCs w:val="14"/>
        </w:rPr>
        <w:t xml:space="preserve">dans la mesure où </w:t>
      </w:r>
      <w:r w:rsidRPr="00D13C38">
        <w:rPr>
          <w:sz w:val="14"/>
          <w:szCs w:val="14"/>
        </w:rPr>
        <w:t xml:space="preserve">une </w:t>
      </w:r>
      <w:r w:rsidRPr="00D13C38">
        <w:rPr>
          <w:sz w:val="14"/>
          <w:szCs w:val="14"/>
        </w:rPr>
        <w:t xml:space="preserve">obligation</w:t>
      </w:r>
      <w:r w:rsidRPr="00D13C38">
        <w:rPr>
          <w:sz w:val="14"/>
          <w:szCs w:val="14"/>
        </w:rPr>
        <w:t xml:space="preserve"> légale </w:t>
      </w:r>
      <w:r w:rsidRPr="00D13C38">
        <w:rPr>
          <w:sz w:val="14"/>
          <w:szCs w:val="14"/>
        </w:rPr>
        <w:t xml:space="preserve">s'y</w:t>
      </w:r>
      <w:r w:rsidRPr="00D13C38">
        <w:rPr>
          <w:sz w:val="14"/>
          <w:szCs w:val="14"/>
        </w:rPr>
        <w:t xml:space="preserve"> applique </w:t>
      </w:r>
      <w:r w:rsidRPr="00D13C38">
        <w:rPr>
          <w:sz w:val="14"/>
          <w:szCs w:val="14"/>
        </w:rPr>
        <w:t xml:space="preserve">ou si </w:t>
      </w:r>
      <w:r w:rsidRPr="00D13C38">
        <w:rPr>
          <w:sz w:val="14"/>
          <w:szCs w:val="14"/>
        </w:rPr>
        <w:t xml:space="preserve">vous </w:t>
      </w:r>
      <w:r w:rsidRPr="00D13C38">
        <w:rPr>
          <w:sz w:val="14"/>
          <w:szCs w:val="14"/>
        </w:rPr>
        <w:t xml:space="preserve">avez </w:t>
      </w:r>
      <w:r w:rsidRPr="00D13C38">
        <w:rPr>
          <w:sz w:val="14"/>
          <w:szCs w:val="14"/>
        </w:rPr>
        <w:t xml:space="preserve">donné </w:t>
      </w:r>
      <w:r w:rsidRPr="00D13C38">
        <w:rPr>
          <w:sz w:val="14"/>
          <w:szCs w:val="14"/>
        </w:rPr>
        <w:t xml:space="preserve">votre </w:t>
      </w:r>
      <w:r w:rsidRPr="00D13C38">
        <w:rPr>
          <w:sz w:val="14"/>
          <w:szCs w:val="14"/>
        </w:rPr>
        <w:t xml:space="preserve">consentement </w:t>
      </w:r>
      <w:r w:rsidRPr="00D13C38">
        <w:rPr>
          <w:sz w:val="14"/>
          <w:szCs w:val="14"/>
        </w:rPr>
        <w:t xml:space="preserve">à </w:t>
      </w:r>
      <w:r w:rsidRPr="00D13C38">
        <w:rPr>
          <w:sz w:val="14"/>
          <w:szCs w:val="14"/>
        </w:rPr>
        <w:t xml:space="preserve">cette </w:t>
      </w:r>
      <w:r w:rsidRPr="00D13C38">
        <w:rPr>
          <w:sz w:val="14"/>
          <w:szCs w:val="14"/>
        </w:rPr>
        <w:t xml:space="preserve">transmission</w:t>
      </w:r>
      <w:r w:rsidRPr="00D13C38">
        <w:rPr>
          <w:sz w:val="14"/>
          <w:szCs w:val="14"/>
        </w:rPr>
        <w:t xml:space="preserve">. </w:t>
      </w:r>
      <w:r w:rsidRPr="00D13C38">
        <w:rPr>
          <w:sz w:val="14"/>
          <w:szCs w:val="14"/>
        </w:rPr>
        <w:t xml:space="preserve">Ces </w:t>
      </w:r>
      <w:r w:rsidRPr="00D13C38">
        <w:rPr>
          <w:sz w:val="14"/>
          <w:szCs w:val="14"/>
        </w:rPr>
        <w:t xml:space="preserve">autorités</w:t>
      </w:r>
      <w:r w:rsidRPr="00D13C38">
        <w:rPr>
          <w:sz w:val="14"/>
          <w:szCs w:val="14"/>
        </w:rPr>
        <w:t xml:space="preserve"> publiques </w:t>
      </w:r>
      <w:r w:rsidRPr="00D13C38">
        <w:rPr>
          <w:sz w:val="14"/>
          <w:szCs w:val="14"/>
        </w:rPr>
        <w:t xml:space="preserve">peuvent </w:t>
      </w:r>
      <w:r w:rsidRPr="00D13C38">
        <w:rPr>
          <w:sz w:val="14"/>
          <w:szCs w:val="14"/>
        </w:rPr>
        <w:t xml:space="preserve">notamment </w:t>
      </w:r>
      <w:r w:rsidRPr="00D13C38">
        <w:rPr>
          <w:sz w:val="14"/>
          <w:szCs w:val="14"/>
        </w:rPr>
        <w:t xml:space="preserve">inclure </w:t>
      </w:r>
      <w:r w:rsidRPr="00D13C38">
        <w:rPr>
          <w:sz w:val="14"/>
          <w:szCs w:val="14"/>
        </w:rPr>
        <w:t xml:space="preserve">les autorités fiscales</w:t>
      </w:r>
      <w:r w:rsidRPr="00D13C38">
        <w:rPr>
          <w:sz w:val="14"/>
          <w:szCs w:val="14"/>
        </w:rPr>
        <w:t xml:space="preserve">, les autorités douanières </w:t>
      </w:r>
      <w:r w:rsidRPr="00D13C38">
        <w:rPr>
          <w:sz w:val="14"/>
          <w:szCs w:val="14"/>
        </w:rPr>
        <w:t xml:space="preserve">et </w:t>
      </w:r>
      <w:r w:rsidRPr="00D13C38">
        <w:rPr>
          <w:sz w:val="14"/>
          <w:szCs w:val="14"/>
        </w:rPr>
        <w:t xml:space="preserve">les services d'inspection du travail</w:t>
      </w:r>
      <w:r w:rsidRPr="00D13C38">
        <w:rPr>
          <w:sz w:val="14"/>
          <w:szCs w:val="14"/>
        </w:rPr>
        <w:t xml:space="preserve">. </w:t>
      </w:r>
    </w:p>
    <w:p w:rsidRPr="00D13C38" w:rsidR="00F31A33" w:rsidP="00B140B7" w:rsidRDefault="00F31A33" w14:paraId="6A2CC774" w14:textId="77777777">
      <w:pPr>
        <w:rPr>
          <w:sz w:val="14"/>
          <w:szCs w:val="14"/>
        </w:rPr>
      </w:pPr>
    </w:p>
    <w:p w:rsidRPr="00D13C38" w:rsidR="00DD205A" w:rsidP="00B140B7" w:rsidRDefault="00B140B7" w14:paraId="0C2279D9" w14:textId="35495788">
      <w:pPr>
        <w:rPr>
          <w:sz w:val="14"/>
          <w:szCs w:val="14"/>
        </w:rPr>
      </w:pPr>
      <w:r w:rsidRPr="00D13C38">
        <w:rPr>
          <w:sz w:val="14"/>
          <w:szCs w:val="14"/>
        </w:rPr>
        <w:t xml:space="preserve">Au sein de </w:t>
      </w:r>
      <w:r w:rsidRPr="00D13C38">
        <w:rPr>
          <w:sz w:val="14"/>
          <w:szCs w:val="14"/>
        </w:rPr>
        <w:t xml:space="preserve">notre </w:t>
      </w:r>
      <w:r w:rsidRPr="00D13C38">
        <w:rPr>
          <w:sz w:val="14"/>
          <w:szCs w:val="14"/>
        </w:rPr>
        <w:t xml:space="preserve">organisation</w:t>
      </w:r>
      <w:r w:rsidRPr="00D13C38">
        <w:rPr>
          <w:sz w:val="14"/>
          <w:szCs w:val="14"/>
        </w:rPr>
        <w:t xml:space="preserve">, </w:t>
      </w:r>
      <w:r w:rsidRPr="00D13C38">
        <w:rPr>
          <w:sz w:val="14"/>
          <w:szCs w:val="14"/>
        </w:rPr>
        <w:t xml:space="preserve">vos </w:t>
      </w:r>
      <w:r w:rsidRPr="00D13C38">
        <w:rPr>
          <w:sz w:val="14"/>
          <w:szCs w:val="14"/>
        </w:rPr>
        <w:t xml:space="preserve">données </w:t>
      </w:r>
      <w:r w:rsidRPr="00D13C38">
        <w:rPr>
          <w:sz w:val="14"/>
          <w:szCs w:val="14"/>
        </w:rPr>
        <w:t xml:space="preserve">ne</w:t>
      </w:r>
      <w:r w:rsidRPr="00D13C38">
        <w:rPr>
          <w:sz w:val="14"/>
          <w:szCs w:val="14"/>
        </w:rPr>
        <w:t xml:space="preserve"> sont partagées </w:t>
      </w:r>
      <w:r w:rsidRPr="00D13C38">
        <w:rPr>
          <w:sz w:val="14"/>
          <w:szCs w:val="14"/>
        </w:rPr>
        <w:t xml:space="preserve">qu'avec </w:t>
      </w:r>
      <w:r w:rsidRPr="00D13C38">
        <w:rPr>
          <w:sz w:val="14"/>
          <w:szCs w:val="14"/>
        </w:rPr>
        <w:t xml:space="preserve">les </w:t>
      </w:r>
      <w:r w:rsidRPr="00D13C38">
        <w:rPr>
          <w:sz w:val="14"/>
          <w:szCs w:val="14"/>
        </w:rPr>
        <w:t xml:space="preserve">services </w:t>
      </w:r>
      <w:r w:rsidRPr="00D13C38">
        <w:rPr>
          <w:sz w:val="14"/>
          <w:szCs w:val="14"/>
        </w:rPr>
        <w:t xml:space="preserve">qui </w:t>
      </w:r>
      <w:r w:rsidRPr="00D13C38">
        <w:rPr>
          <w:sz w:val="14"/>
          <w:szCs w:val="14"/>
        </w:rPr>
        <w:t xml:space="preserve">en</w:t>
      </w:r>
      <w:r w:rsidRPr="00D13C38">
        <w:rPr>
          <w:sz w:val="14"/>
          <w:szCs w:val="14"/>
        </w:rPr>
        <w:t xml:space="preserve"> ont besoin </w:t>
      </w:r>
      <w:r w:rsidRPr="00D13C38">
        <w:rPr>
          <w:sz w:val="14"/>
          <w:szCs w:val="14"/>
        </w:rPr>
        <w:t xml:space="preserve">pour </w:t>
      </w:r>
      <w:r w:rsidRPr="00D13C38">
        <w:rPr>
          <w:sz w:val="14"/>
          <w:szCs w:val="14"/>
        </w:rPr>
        <w:t xml:space="preserve">remplir </w:t>
      </w:r>
      <w:r w:rsidRPr="00D13C38">
        <w:rPr>
          <w:sz w:val="14"/>
          <w:szCs w:val="14"/>
        </w:rPr>
        <w:t xml:space="preserve">nos </w:t>
      </w:r>
      <w:r w:rsidRPr="00D13C38">
        <w:rPr>
          <w:sz w:val="14"/>
          <w:szCs w:val="14"/>
        </w:rPr>
        <w:t xml:space="preserve">obligations </w:t>
      </w:r>
      <w:r w:rsidRPr="00D13C38">
        <w:rPr>
          <w:sz w:val="14"/>
          <w:szCs w:val="14"/>
        </w:rPr>
        <w:t xml:space="preserve">contractuelles </w:t>
      </w:r>
      <w:r w:rsidRPr="00D13C38">
        <w:rPr>
          <w:sz w:val="14"/>
          <w:szCs w:val="14"/>
        </w:rPr>
        <w:t xml:space="preserve">et </w:t>
      </w:r>
      <w:r w:rsidRPr="00D13C38">
        <w:rPr>
          <w:sz w:val="14"/>
          <w:szCs w:val="14"/>
        </w:rPr>
        <w:t xml:space="preserve">légales </w:t>
      </w:r>
      <w:r w:rsidRPr="00D13C38">
        <w:rPr>
          <w:sz w:val="14"/>
          <w:szCs w:val="14"/>
        </w:rPr>
        <w:t xml:space="preserve">ou </w:t>
      </w:r>
      <w:r w:rsidRPr="00D13C38">
        <w:rPr>
          <w:sz w:val="14"/>
          <w:szCs w:val="14"/>
        </w:rPr>
        <w:t xml:space="preserve">pour </w:t>
      </w:r>
      <w:r w:rsidRPr="00D13C38">
        <w:rPr>
          <w:sz w:val="14"/>
          <w:szCs w:val="14"/>
        </w:rPr>
        <w:t xml:space="preserve">exercer </w:t>
      </w:r>
      <w:r w:rsidRPr="00D13C38">
        <w:rPr>
          <w:sz w:val="14"/>
          <w:szCs w:val="14"/>
        </w:rPr>
        <w:t xml:space="preserve">leurs </w:t>
      </w:r>
      <w:r w:rsidRPr="00D13C38">
        <w:rPr>
          <w:sz w:val="14"/>
          <w:szCs w:val="14"/>
        </w:rPr>
        <w:t xml:space="preserve">fonctions</w:t>
      </w:r>
      <w:r w:rsidRPr="00D13C38">
        <w:rPr>
          <w:sz w:val="14"/>
          <w:szCs w:val="14"/>
        </w:rPr>
        <w:t xml:space="preserve"> respectives</w:t>
      </w:r>
    </w:p>
    <w:p w:rsidRPr="00D13C38" w:rsidR="00F31A33" w:rsidP="00B140B7" w:rsidRDefault="00F31A33" w14:paraId="0FB856ED" w14:textId="77777777">
      <w:pPr>
        <w:rPr>
          <w:sz w:val="14"/>
          <w:szCs w:val="14"/>
        </w:rPr>
      </w:pPr>
    </w:p>
    <w:p w:rsidRPr="00D13C38" w:rsidR="000661DF" w:rsidP="000661DF" w:rsidRDefault="000661DF" w14:paraId="02E3B55A" w14:textId="77777777">
      <w:pPr>
        <w:rPr>
          <w:sz w:val="14"/>
          <w:szCs w:val="14"/>
        </w:rPr>
      </w:pPr>
      <w:bookmarkStart w:name="_Hlk143088710" w:id="1"/>
      <w:r w:rsidRPr="00D13C38">
        <w:rPr>
          <w:sz w:val="14"/>
          <w:szCs w:val="14"/>
        </w:rPr>
        <w:t xml:space="preserve">En outre, les données à caractère personnel peuvent être transférées aux fins et dans le cadre du traitement de données pour le compte d'un responsable du traitement (art. 28 du RGPD), en particulier à des prestataires de services informatiques.</w:t>
      </w:r>
    </w:p>
    <w:bookmarkEnd w:id="1"/>
    <w:p w:rsidRPr="00D13C38" w:rsidR="00B140B7" w:rsidP="00B140B7" w:rsidRDefault="00B140B7" w14:paraId="3265CF57" w14:textId="77777777">
      <w:pPr>
        <w:rPr>
          <w:sz w:val="14"/>
          <w:szCs w:val="14"/>
        </w:rPr>
      </w:pPr>
    </w:p>
    <w:p w:rsidRPr="00D13C38" w:rsidR="00B140B7" w:rsidP="00E3497F" w:rsidRDefault="00F31A33" w14:paraId="06D0115A" w14:textId="0C73BF29">
      <w:pPr>
        <w:pStyle w:val="berschrift1"/>
        <w:rPr>
          <w:sz w:val="14"/>
          <w:szCs w:val="14"/>
        </w:rPr>
      </w:pPr>
      <w:r w:rsidRPr="00D13C38">
        <w:rPr>
          <w:sz w:val="14"/>
          <w:szCs w:val="14"/>
        </w:rPr>
        <w:t xml:space="preserve">Combien </w:t>
      </w:r>
      <w:r w:rsidRPr="00D13C38">
        <w:rPr>
          <w:sz w:val="14"/>
          <w:szCs w:val="14"/>
        </w:rPr>
        <w:t xml:space="preserve">de temps </w:t>
      </w:r>
      <w:r w:rsidRPr="00D13C38">
        <w:rPr>
          <w:sz w:val="14"/>
          <w:szCs w:val="14"/>
        </w:rPr>
        <w:t xml:space="preserve">les </w:t>
      </w:r>
      <w:r w:rsidRPr="00D13C38">
        <w:rPr>
          <w:sz w:val="14"/>
          <w:szCs w:val="14"/>
        </w:rPr>
        <w:t xml:space="preserve">données </w:t>
      </w:r>
      <w:r w:rsidRPr="00D13C38">
        <w:rPr>
          <w:sz w:val="14"/>
          <w:szCs w:val="14"/>
        </w:rPr>
        <w:t xml:space="preserve">sont-elles </w:t>
      </w:r>
      <w:r w:rsidRPr="00D13C38">
        <w:rPr>
          <w:sz w:val="14"/>
          <w:szCs w:val="14"/>
        </w:rPr>
        <w:t xml:space="preserve">conservées ?</w:t>
      </w:r>
    </w:p>
    <w:p w:rsidRPr="00D13C38" w:rsidR="00F31A33" w:rsidP="00B140B7" w:rsidRDefault="00F31A33" w14:paraId="734AA174" w14:textId="77777777">
      <w:pPr>
        <w:rPr>
          <w:sz w:val="14"/>
          <w:szCs w:val="14"/>
        </w:rPr>
      </w:pPr>
    </w:p>
    <w:p w:rsidRPr="00D13C38" w:rsidR="00B140B7" w:rsidP="00B140B7" w:rsidRDefault="00B140B7" w14:paraId="7E2235D0" w14:textId="07E9BB27">
      <w:pPr>
        <w:rPr>
          <w:sz w:val="14"/>
          <w:szCs w:val="14"/>
        </w:rPr>
      </w:pPr>
      <w:r w:rsidRPr="00D13C38">
        <w:rPr>
          <w:sz w:val="14"/>
          <w:szCs w:val="14"/>
        </w:rPr>
        <w:t xml:space="preserve">Nous </w:t>
      </w:r>
      <w:r w:rsidRPr="00D13C38">
        <w:rPr>
          <w:sz w:val="14"/>
          <w:szCs w:val="14"/>
        </w:rPr>
        <w:t xml:space="preserve">traitons </w:t>
      </w:r>
      <w:r w:rsidRPr="00D13C38">
        <w:rPr>
          <w:sz w:val="14"/>
          <w:szCs w:val="14"/>
        </w:rPr>
        <w:t xml:space="preserve">vos </w:t>
      </w:r>
      <w:r w:rsidRPr="00D13C38">
        <w:rPr>
          <w:sz w:val="14"/>
          <w:szCs w:val="14"/>
        </w:rPr>
        <w:t xml:space="preserve">données</w:t>
      </w:r>
      <w:r w:rsidRPr="00D13C38">
        <w:rPr>
          <w:sz w:val="14"/>
          <w:szCs w:val="14"/>
        </w:rPr>
        <w:t xml:space="preserve"> à caractère personnel </w:t>
      </w:r>
      <w:r w:rsidRPr="00D13C38">
        <w:rPr>
          <w:sz w:val="14"/>
          <w:szCs w:val="14"/>
        </w:rPr>
        <w:t xml:space="preserve">dans </w:t>
      </w:r>
      <w:r w:rsidRPr="00D13C38" w:rsidR="00135C60">
        <w:rPr>
          <w:sz w:val="14"/>
          <w:szCs w:val="14"/>
        </w:rPr>
        <w:t xml:space="preserve">le but de sélectionner </w:t>
      </w:r>
      <w:r w:rsidRPr="00D13C38" w:rsidR="00135C60">
        <w:rPr>
          <w:sz w:val="14"/>
          <w:szCs w:val="14"/>
        </w:rPr>
        <w:t xml:space="preserve">un </w:t>
      </w:r>
      <w:r w:rsidRPr="00D13C38" w:rsidR="00135C60">
        <w:rPr>
          <w:sz w:val="14"/>
          <w:szCs w:val="14"/>
        </w:rPr>
        <w:t xml:space="preserve">candidat</w:t>
      </w:r>
      <w:r w:rsidRPr="00D13C38" w:rsidR="00135C60">
        <w:rPr>
          <w:sz w:val="14"/>
          <w:szCs w:val="14"/>
        </w:rPr>
        <w:t xml:space="preserve"> adapté </w:t>
      </w:r>
      <w:r w:rsidRPr="00D13C38" w:rsidR="00135C60">
        <w:rPr>
          <w:sz w:val="14"/>
          <w:szCs w:val="14"/>
        </w:rPr>
        <w:t xml:space="preserve">au </w:t>
      </w:r>
      <w:r w:rsidRPr="00D13C38" w:rsidR="00135C60">
        <w:rPr>
          <w:sz w:val="14"/>
          <w:szCs w:val="14"/>
        </w:rPr>
        <w:t xml:space="preserve">poste</w:t>
      </w:r>
      <w:r w:rsidRPr="00D13C38" w:rsidR="00135C60">
        <w:rPr>
          <w:sz w:val="14"/>
          <w:szCs w:val="14"/>
        </w:rPr>
        <w:t xml:space="preserve"> vacant</w:t>
      </w:r>
      <w:r w:rsidRPr="00D13C38">
        <w:rPr>
          <w:sz w:val="14"/>
          <w:szCs w:val="14"/>
        </w:rPr>
        <w:t xml:space="preserve">. </w:t>
      </w:r>
      <w:r w:rsidRPr="00D13C38" w:rsidR="00135C60">
        <w:rPr>
          <w:sz w:val="14"/>
          <w:szCs w:val="14"/>
        </w:rPr>
        <w:t xml:space="preserve">Ces </w:t>
      </w:r>
      <w:r w:rsidRPr="00D13C38" w:rsidR="00135C60">
        <w:rPr>
          <w:sz w:val="14"/>
          <w:szCs w:val="14"/>
        </w:rPr>
        <w:t xml:space="preserve">données </w:t>
      </w:r>
      <w:r w:rsidRPr="00D13C38" w:rsidR="00135C60">
        <w:rPr>
          <w:sz w:val="14"/>
          <w:szCs w:val="14"/>
        </w:rPr>
        <w:t xml:space="preserve">seront</w:t>
      </w:r>
      <w:r w:rsidRPr="00D13C38">
        <w:rPr>
          <w:sz w:val="14"/>
          <w:szCs w:val="14"/>
        </w:rPr>
        <w:t xml:space="preserve"> ensuite </w:t>
      </w:r>
      <w:r w:rsidRPr="00D13C38" w:rsidR="00135C60">
        <w:rPr>
          <w:sz w:val="14"/>
          <w:szCs w:val="14"/>
        </w:rPr>
        <w:t xml:space="preserve">supprimées, </w:t>
      </w:r>
      <w:r w:rsidRPr="00D13C38" w:rsidR="00135C60">
        <w:rPr>
          <w:sz w:val="14"/>
          <w:szCs w:val="14"/>
        </w:rPr>
        <w:t xml:space="preserve">au </w:t>
      </w:r>
      <w:r w:rsidRPr="00D13C38" w:rsidR="00135C60">
        <w:rPr>
          <w:sz w:val="14"/>
          <w:szCs w:val="14"/>
        </w:rPr>
        <w:t xml:space="preserve">plus tard </w:t>
      </w:r>
      <w:r w:rsidRPr="00D13C38" w:rsidR="00135C60">
        <w:rPr>
          <w:sz w:val="14"/>
          <w:szCs w:val="14"/>
        </w:rPr>
        <w:t xml:space="preserve">lorsque </w:t>
      </w:r>
      <w:r w:rsidRPr="00D13C38" w:rsidR="00135C60">
        <w:rPr>
          <w:sz w:val="14"/>
          <w:szCs w:val="14"/>
        </w:rPr>
        <w:t xml:space="preserve">plus </w:t>
      </w:r>
      <w:r w:rsidRPr="00D13C38" w:rsidR="00135C60">
        <w:rPr>
          <w:sz w:val="14"/>
          <w:szCs w:val="14"/>
        </w:rPr>
        <w:t xml:space="preserve">aucune </w:t>
      </w:r>
      <w:r w:rsidRPr="00D13C38" w:rsidR="00135C60">
        <w:rPr>
          <w:sz w:val="14"/>
          <w:szCs w:val="14"/>
        </w:rPr>
        <w:t xml:space="preserve">action</w:t>
      </w:r>
      <w:r w:rsidRPr="00D13C38" w:rsidR="00135C60">
        <w:rPr>
          <w:sz w:val="14"/>
          <w:szCs w:val="14"/>
        </w:rPr>
        <w:t xml:space="preserve"> civile</w:t>
      </w:r>
      <w:r w:rsidRPr="00D13C38" w:rsidR="00135C60">
        <w:rPr>
          <w:sz w:val="14"/>
          <w:szCs w:val="14"/>
        </w:rPr>
        <w:t xml:space="preserve"> </w:t>
      </w:r>
      <w:r w:rsidRPr="00D13C38" w:rsidR="00135C60">
        <w:rPr>
          <w:sz w:val="14"/>
          <w:szCs w:val="14"/>
        </w:rPr>
        <w:t xml:space="preserve">ne</w:t>
      </w:r>
      <w:r w:rsidRPr="00D13C38" w:rsidR="00F31A33">
        <w:rPr>
          <w:sz w:val="14"/>
          <w:szCs w:val="14"/>
        </w:rPr>
        <w:t xml:space="preserve"> pourra </w:t>
      </w:r>
      <w:r w:rsidRPr="00D13C38" w:rsidR="00135C60">
        <w:rPr>
          <w:sz w:val="14"/>
          <w:szCs w:val="14"/>
        </w:rPr>
        <w:t xml:space="preserve">être </w:t>
      </w:r>
      <w:r w:rsidRPr="00D13C38" w:rsidR="00135C60">
        <w:rPr>
          <w:sz w:val="14"/>
          <w:szCs w:val="14"/>
        </w:rPr>
        <w:t xml:space="preserve">intentée </w:t>
      </w:r>
      <w:r w:rsidRPr="00D13C38" w:rsidR="00135C60">
        <w:rPr>
          <w:sz w:val="14"/>
          <w:szCs w:val="14"/>
        </w:rPr>
        <w:t xml:space="preserve">à </w:t>
      </w:r>
      <w:r w:rsidRPr="00D13C38" w:rsidR="00135C60">
        <w:rPr>
          <w:sz w:val="14"/>
          <w:szCs w:val="14"/>
        </w:rPr>
        <w:t xml:space="preserve">notre encontre</w:t>
      </w:r>
      <w:r w:rsidRPr="00D13C38" w:rsidR="00135C60">
        <w:rPr>
          <w:sz w:val="14"/>
          <w:szCs w:val="14"/>
        </w:rPr>
        <w:t xml:space="preserve">, </w:t>
      </w:r>
      <w:r w:rsidRPr="00D13C38" w:rsidR="00135C60">
        <w:rPr>
          <w:sz w:val="14"/>
          <w:szCs w:val="14"/>
        </w:rPr>
        <w:t xml:space="preserve">notamment </w:t>
      </w:r>
      <w:r w:rsidRPr="00D13C38" w:rsidR="00135C60">
        <w:rPr>
          <w:sz w:val="14"/>
          <w:szCs w:val="14"/>
        </w:rPr>
        <w:t xml:space="preserve">celles </w:t>
      </w:r>
      <w:r w:rsidRPr="00D13C38" w:rsidR="00135C60">
        <w:rPr>
          <w:sz w:val="14"/>
          <w:szCs w:val="14"/>
        </w:rPr>
        <w:t xml:space="preserve">découlant </w:t>
      </w:r>
      <w:r w:rsidRPr="00D13C38" w:rsidR="00135C60">
        <w:rPr>
          <w:sz w:val="14"/>
          <w:szCs w:val="14"/>
        </w:rPr>
        <w:t xml:space="preserve">de </w:t>
      </w:r>
      <w:r w:rsidRPr="00D13C38" w:rsidR="00135C60">
        <w:rPr>
          <w:sz w:val="14"/>
          <w:szCs w:val="14"/>
        </w:rPr>
        <w:t xml:space="preserve">la </w:t>
      </w:r>
      <w:r w:rsidRPr="00D13C38" w:rsidR="00135C60">
        <w:rPr>
          <w:sz w:val="14"/>
          <w:szCs w:val="14"/>
        </w:rPr>
        <w:t xml:space="preserve">loi </w:t>
      </w:r>
      <w:r w:rsidRPr="00D13C38" w:rsidR="00135C60">
        <w:rPr>
          <w:sz w:val="14"/>
          <w:szCs w:val="14"/>
        </w:rPr>
        <w:t xml:space="preserve">générale </w:t>
      </w:r>
      <w:r w:rsidRPr="00D13C38" w:rsidR="00135C60">
        <w:rPr>
          <w:sz w:val="14"/>
          <w:szCs w:val="14"/>
        </w:rPr>
        <w:t xml:space="preserve">sur l'égalité de traitement</w:t>
      </w:r>
      <w:r w:rsidRPr="00D13C38" w:rsidR="00135C60">
        <w:rPr>
          <w:sz w:val="14"/>
          <w:szCs w:val="14"/>
        </w:rPr>
        <w:t xml:space="preserve">. </w:t>
      </w:r>
      <w:r w:rsidRPr="00D13C38" w:rsidR="00135C60">
        <w:rPr>
          <w:sz w:val="14"/>
          <w:szCs w:val="14"/>
        </w:rPr>
        <w:t xml:space="preserve">Si </w:t>
      </w:r>
      <w:r w:rsidRPr="00D13C38" w:rsidR="00135C60">
        <w:rPr>
          <w:sz w:val="14"/>
          <w:szCs w:val="14"/>
        </w:rPr>
        <w:t xml:space="preserve">nous </w:t>
      </w:r>
      <w:r w:rsidRPr="00D13C38" w:rsidR="00135C60">
        <w:rPr>
          <w:sz w:val="14"/>
          <w:szCs w:val="14"/>
        </w:rPr>
        <w:t xml:space="preserve">ne </w:t>
      </w:r>
      <w:r w:rsidRPr="00D13C38" w:rsidR="00135C60">
        <w:rPr>
          <w:sz w:val="14"/>
          <w:szCs w:val="14"/>
        </w:rPr>
        <w:t xml:space="preserve">supprimons</w:t>
      </w:r>
      <w:r w:rsidRPr="00D13C38" w:rsidR="00135C60">
        <w:rPr>
          <w:sz w:val="14"/>
          <w:szCs w:val="14"/>
        </w:rPr>
        <w:t xml:space="preserve"> pas </w:t>
      </w:r>
      <w:r w:rsidRPr="00D13C38" w:rsidR="00135C60">
        <w:rPr>
          <w:sz w:val="14"/>
          <w:szCs w:val="14"/>
        </w:rPr>
        <w:t xml:space="preserve">immédiatement </w:t>
      </w:r>
      <w:r w:rsidRPr="00D13C38" w:rsidR="00135C60">
        <w:rPr>
          <w:sz w:val="14"/>
          <w:szCs w:val="14"/>
        </w:rPr>
        <w:t xml:space="preserve">ces </w:t>
      </w:r>
      <w:r w:rsidRPr="00D13C38" w:rsidR="00135C60">
        <w:rPr>
          <w:sz w:val="14"/>
          <w:szCs w:val="14"/>
        </w:rPr>
        <w:t xml:space="preserve">données</w:t>
      </w:r>
      <w:r w:rsidRPr="00D13C38" w:rsidR="00135C60">
        <w:rPr>
          <w:sz w:val="14"/>
          <w:szCs w:val="14"/>
        </w:rPr>
        <w:t xml:space="preserve">, </w:t>
      </w:r>
      <w:r w:rsidRPr="00D13C38" w:rsidR="00135C60">
        <w:rPr>
          <w:sz w:val="14"/>
          <w:szCs w:val="14"/>
        </w:rPr>
        <w:t xml:space="preserve">nous </w:t>
      </w:r>
      <w:r w:rsidRPr="00D13C38" w:rsidR="00135C60">
        <w:rPr>
          <w:sz w:val="14"/>
          <w:szCs w:val="14"/>
        </w:rPr>
        <w:t xml:space="preserve">les</w:t>
      </w:r>
      <w:r w:rsidRPr="00D13C38" w:rsidR="00135C60">
        <w:rPr>
          <w:sz w:val="14"/>
          <w:szCs w:val="14"/>
        </w:rPr>
        <w:t xml:space="preserve"> marquerons </w:t>
      </w:r>
      <w:r w:rsidRPr="00D13C38" w:rsidR="00135C60">
        <w:rPr>
          <w:sz w:val="14"/>
          <w:szCs w:val="14"/>
        </w:rPr>
        <w:t xml:space="preserve">comme </w:t>
      </w:r>
      <w:r w:rsidRPr="00D13C38" w:rsidR="00F16215">
        <w:rPr>
          <w:sz w:val="14"/>
          <w:szCs w:val="14"/>
        </w:rPr>
        <w:t xml:space="preserve">étant restreintes</w:t>
      </w:r>
      <w:r w:rsidRPr="00D13C38" w:rsidR="00135C60">
        <w:rPr>
          <w:sz w:val="14"/>
          <w:szCs w:val="14"/>
        </w:rPr>
        <w:t xml:space="preserve">.</w:t>
      </w:r>
    </w:p>
    <w:p w:rsidRPr="00D13C38" w:rsidR="00346C48" w:rsidP="00B140B7" w:rsidRDefault="00346C48" w14:paraId="4F71BBAA" w14:textId="77777777">
      <w:pPr>
        <w:rPr>
          <w:sz w:val="14"/>
          <w:szCs w:val="14"/>
        </w:rPr>
      </w:pPr>
    </w:p>
    <w:p w:rsidRPr="00D13C38" w:rsidR="00346C48" w:rsidP="00B140B7" w:rsidRDefault="00346C48" w14:paraId="0663463F" w14:textId="1FBD79F1">
      <w:pPr>
        <w:rPr>
          <w:sz w:val="14"/>
          <w:szCs w:val="14"/>
        </w:rPr>
      </w:pPr>
      <w:r w:rsidRPr="00D13C38">
        <w:rPr>
          <w:sz w:val="14"/>
          <w:szCs w:val="14"/>
        </w:rPr>
        <w:t xml:space="preserve">Si vous nous avez donné votre consentement pour conserver votre candidature dans notre vivier de candidats, nous la conserverons pendant une durée maximale de 12 mois. Votre droit de retirer votre consentement reste inchangé.</w:t>
      </w:r>
    </w:p>
    <w:p w:rsidRPr="00D13C38" w:rsidR="00B140B7" w:rsidP="00B140B7" w:rsidRDefault="00B140B7" w14:paraId="01776E1E" w14:textId="77777777">
      <w:pPr>
        <w:rPr>
          <w:rFonts w:cs="Arial"/>
          <w:sz w:val="14"/>
          <w:szCs w:val="14"/>
        </w:rPr>
      </w:pPr>
    </w:p>
    <w:p w:rsidRPr="00D13C38" w:rsidR="00B140B7" w:rsidP="00E3497F" w:rsidRDefault="00DE7C89" w14:paraId="5DC82A9F" w14:textId="5787BA3F">
      <w:pPr>
        <w:pStyle w:val="berschrift1"/>
        <w:rPr>
          <w:sz w:val="14"/>
          <w:szCs w:val="14"/>
        </w:rPr>
      </w:pPr>
      <w:r w:rsidRPr="00D13C38">
        <w:rPr>
          <w:sz w:val="14"/>
          <w:szCs w:val="14"/>
        </w:rPr>
        <w:t xml:space="preserve">Les données</w:t>
      </w:r>
      <w:r w:rsidRPr="00D13C38">
        <w:rPr>
          <w:sz w:val="14"/>
          <w:szCs w:val="14"/>
        </w:rPr>
        <w:t xml:space="preserve"> sont-elles </w:t>
      </w:r>
      <w:r w:rsidRPr="00D13C38">
        <w:rPr>
          <w:sz w:val="14"/>
          <w:szCs w:val="14"/>
        </w:rPr>
        <w:t xml:space="preserve">transférées </w:t>
      </w:r>
      <w:r w:rsidRPr="00D13C38">
        <w:rPr>
          <w:sz w:val="14"/>
          <w:szCs w:val="14"/>
        </w:rPr>
        <w:t xml:space="preserve">vers </w:t>
      </w:r>
      <w:r w:rsidRPr="00D13C38">
        <w:rPr>
          <w:sz w:val="14"/>
          <w:szCs w:val="14"/>
        </w:rPr>
        <w:t xml:space="preserve">un </w:t>
      </w:r>
      <w:r w:rsidRPr="00D13C38">
        <w:rPr>
          <w:sz w:val="14"/>
          <w:szCs w:val="14"/>
        </w:rPr>
        <w:t xml:space="preserve">pays tiers </w:t>
      </w:r>
      <w:r w:rsidRPr="00D13C38" w:rsidR="00AE7995">
        <w:rPr>
          <w:sz w:val="14"/>
          <w:szCs w:val="14"/>
        </w:rPr>
        <w:t xml:space="preserve">?</w:t>
      </w:r>
    </w:p>
    <w:p w:rsidRPr="00D13C38" w:rsidR="00DE7C89" w:rsidP="003024B9" w:rsidRDefault="00DE7C89" w14:paraId="6C787BFF" w14:textId="77777777">
      <w:pPr>
        <w:rPr>
          <w:sz w:val="14"/>
          <w:szCs w:val="14"/>
        </w:rPr>
      </w:pPr>
    </w:p>
    <w:p w:rsidRPr="00D13C38" w:rsidR="000661DF" w:rsidP="000661DF" w:rsidRDefault="000661DF" w14:paraId="052F1369" w14:textId="77777777">
      <w:pPr>
        <w:rPr>
          <w:sz w:val="14"/>
          <w:szCs w:val="14"/>
        </w:rPr>
      </w:pPr>
      <w:r w:rsidRPr="00D13C38">
        <w:rPr>
          <w:sz w:val="14"/>
          <w:szCs w:val="14"/>
        </w:rPr>
        <w:t xml:space="preserve">Vos données ne seront transférées vers des pays situés en dehors de l'Espace économique européen (EEE) (pays tiers) que si et dans la mesure où cela est nécessaire à l'exécution de la relation contractuelle ou requis par la loi (par exemple, comptabilité, administration) ou si vous nous avez donné votre consentement.</w:t>
      </w:r>
      <w:bookmarkStart w:name="_Hlk143088880" w:id="2"/>
    </w:p>
    <w:p w:rsidRPr="00D13C38" w:rsidR="000661DF" w:rsidP="000661DF" w:rsidRDefault="000661DF" w14:paraId="7A08605C" w14:textId="77777777">
      <w:pPr>
        <w:rPr>
          <w:sz w:val="14"/>
          <w:szCs w:val="14"/>
        </w:rPr>
      </w:pPr>
    </w:p>
    <w:p w:rsidRPr="00D13C38" w:rsidR="000661DF" w:rsidP="000661DF" w:rsidRDefault="000661DF" w14:paraId="2E65929F" w14:textId="0D80B937">
      <w:pPr>
        <w:rPr>
          <w:sz w:val="14"/>
          <w:szCs w:val="14"/>
        </w:rPr>
      </w:pPr>
      <w:r w:rsidRPr="00D13C38">
        <w:rPr>
          <w:sz w:val="14"/>
          <w:szCs w:val="14"/>
        </w:rPr>
        <w:t xml:space="preserve">Dans la mesure où nous </w:t>
      </w:r>
      <w:r w:rsidRPr="00D13C38">
        <w:rPr>
          <w:sz w:val="14"/>
          <w:szCs w:val="14"/>
        </w:rPr>
        <w:t xml:space="preserve">utilisons</w:t>
      </w:r>
      <w:r w:rsidRPr="00D13C38">
        <w:rPr>
          <w:sz w:val="14"/>
          <w:szCs w:val="14"/>
        </w:rPr>
        <w:t xml:space="preserve">,</w:t>
      </w:r>
      <w:r w:rsidRPr="00D13C38">
        <w:rPr>
          <w:sz w:val="14"/>
          <w:szCs w:val="14"/>
        </w:rPr>
        <w:t xml:space="preserve"> </w:t>
      </w:r>
      <w:r w:rsidRPr="00D13C38" w:rsidR="00E65CD6">
        <w:rPr>
          <w:sz w:val="14"/>
          <w:szCs w:val="14"/>
        </w:rPr>
        <w:t xml:space="preserve">dans le cadre du processus de candidature</w:t>
      </w:r>
      <w:r w:rsidRPr="00D13C38">
        <w:rPr>
          <w:sz w:val="14"/>
          <w:szCs w:val="14"/>
        </w:rPr>
        <w:t xml:space="preserve">, </w:t>
      </w:r>
      <w:r w:rsidRPr="00D13C38">
        <w:rPr>
          <w:sz w:val="14"/>
          <w:szCs w:val="14"/>
        </w:rPr>
        <w:t xml:space="preserve">des logiciels provenant de fournisseurs basés dans des pays tiers ou des logiciels provenant de fournisseurs ayant des sous-traitants/prestataires de services dans des pays tiers</w:t>
      </w:r>
      <w:r w:rsidRPr="00D13C38">
        <w:rPr>
          <w:sz w:val="14"/>
          <w:szCs w:val="14"/>
        </w:rPr>
        <w:t xml:space="preserve">, vos données ou certaines parties de celles-ci peuvent être transférées vers des pays tiers (par exemple, les États-Unis), en fonction de la finalité du traitement. </w:t>
      </w:r>
    </w:p>
    <w:p w:rsidRPr="00D13C38" w:rsidR="000661DF" w:rsidP="000661DF" w:rsidRDefault="000661DF" w14:paraId="09B6B881" w14:textId="77777777">
      <w:pPr>
        <w:rPr>
          <w:sz w:val="14"/>
          <w:szCs w:val="14"/>
        </w:rPr>
      </w:pPr>
    </w:p>
    <w:p w:rsidRPr="00D13C38" w:rsidR="000661DF" w:rsidP="000661DF" w:rsidRDefault="000661DF" w14:paraId="41D0DF11" w14:textId="415DE846">
      <w:pPr>
        <w:rPr>
          <w:sz w:val="14"/>
          <w:szCs w:val="14"/>
        </w:rPr>
      </w:pPr>
      <w:r w:rsidRPr="00D13C38">
        <w:rPr>
          <w:sz w:val="14"/>
          <w:szCs w:val="14"/>
        </w:rPr>
        <w:t xml:space="preserve">Une décision d'adéquation au sens de l'article</w:t>
      </w:r>
      <w:r w:rsidRPr="00D13C38">
        <w:rPr>
          <w:sz w:val="14"/>
          <w:szCs w:val="14"/>
        </w:rPr>
        <w:t xml:space="preserve"> 45, paragraphe 3, du RGPD </w:t>
      </w:r>
      <w:r w:rsidRPr="00D13C38">
        <w:rPr>
          <w:sz w:val="14"/>
          <w:szCs w:val="14"/>
        </w:rPr>
        <w:t xml:space="preserve">est en vigueur pour les États-Unis</w:t>
      </w:r>
      <w:r w:rsidRPr="00D13C38">
        <w:rPr>
          <w:sz w:val="14"/>
          <w:szCs w:val="14"/>
        </w:rPr>
        <w:t xml:space="preserve">. Les données à caractère personnel provenant de l'UE peuvent désormais être transférées à des entreprises et organisations aux États-Unis qui ont obtenu une certification au titre du cadre de protection des données UE-États-Unis sans qu'il soit nécessaire de mettre en place des garanties supplémentaires. Cette décision d'adéquation sert donc de base aux transferts de données vers les prestataires de services auxquels nous faisons appel aux États-Unis.</w:t>
      </w:r>
    </w:p>
    <w:p w:rsidRPr="00D13C38" w:rsidR="000661DF" w:rsidP="000661DF" w:rsidRDefault="000661DF" w14:paraId="050A5D7B" w14:textId="77777777">
      <w:pPr>
        <w:rPr>
          <w:sz w:val="14"/>
          <w:szCs w:val="14"/>
        </w:rPr>
      </w:pPr>
    </w:p>
    <w:p w:rsidRPr="00D13C38" w:rsidR="000661DF" w:rsidP="000661DF" w:rsidRDefault="000661DF" w14:paraId="79B0E40A" w14:textId="77777777">
      <w:pPr>
        <w:rPr>
          <w:sz w:val="14"/>
          <w:szCs w:val="14"/>
        </w:rPr>
      </w:pPr>
      <w:r w:rsidRPr="00D13C38">
        <w:rPr>
          <w:sz w:val="14"/>
          <w:szCs w:val="14"/>
        </w:rPr>
        <w:t xml:space="preserve">En l'absence de décision d'adéquation au sens de l'article 45, paragraphe 3, du RGPD, ou si l'entreprise ou l'organisation aux États-Unis</w:t>
      </w:r>
      <w:r w:rsidRPr="00D13C38">
        <w:rPr>
          <w:sz w:val="14"/>
          <w:szCs w:val="14"/>
        </w:rPr>
        <w:lastRenderedPageBreak/>
      </w:r>
      <w:r w:rsidRPr="00D13C38">
        <w:rPr>
          <w:sz w:val="14"/>
          <w:szCs w:val="14"/>
        </w:rPr>
        <w:t xml:space="preserve"> n'a pas obtenu la certification au titre du cadre de protection des données UE-États-Unis, nous concluons des clauses types de protection des données émises par la Commission européenne conformément à l'article 46, paragraphe 2, point c), du RGPD avec les prestataires de services/fournisseurs concernés afin de protéger vos données.</w:t>
      </w:r>
      <w:bookmarkEnd w:id="2"/>
      <w:r w:rsidRPr="00D13C38">
        <w:rPr>
          <w:sz w:val="14"/>
          <w:szCs w:val="14"/>
        </w:rPr>
        <w:t xml:space="preserve"> En outre, certains de nos prestataires de services ont mis en place des règles d'entreprise contraignantes (BCR) pour leur groupe d'entreprises ou le même groupe de sociétés conformément à l'article 47 du RGPD, lesquelles ont été approuvées par l'autorité de contrôle compétente respective.</w:t>
      </w:r>
    </w:p>
    <w:p w:rsidRPr="00D13C38" w:rsidR="00B140B7" w:rsidP="00B140B7" w:rsidRDefault="00B140B7" w14:paraId="366A37C6" w14:textId="77777777">
      <w:pPr>
        <w:rPr>
          <w:rFonts w:cs="Arial"/>
          <w:sz w:val="14"/>
          <w:szCs w:val="14"/>
        </w:rPr>
      </w:pPr>
    </w:p>
    <w:p w:rsidRPr="00D13C38" w:rsidR="00B140B7" w:rsidP="00E3497F" w:rsidRDefault="00DE7C89" w14:paraId="23EA6B6B" w14:textId="06E3FB1D">
      <w:pPr>
        <w:pStyle w:val="berschrift1"/>
        <w:rPr>
          <w:sz w:val="14"/>
          <w:szCs w:val="14"/>
        </w:rPr>
      </w:pPr>
      <w:r w:rsidRPr="00D13C38">
        <w:rPr>
          <w:sz w:val="14"/>
          <w:szCs w:val="14"/>
        </w:rPr>
        <w:t xml:space="preserve">Quels </w:t>
      </w:r>
      <w:r w:rsidRPr="00D13C38">
        <w:rPr>
          <w:sz w:val="14"/>
          <w:szCs w:val="14"/>
        </w:rPr>
        <w:t xml:space="preserve">sont</w:t>
      </w:r>
      <w:r w:rsidRPr="00D13C38">
        <w:rPr>
          <w:sz w:val="14"/>
          <w:szCs w:val="14"/>
        </w:rPr>
        <w:t xml:space="preserve"> mes </w:t>
      </w:r>
      <w:r w:rsidRPr="00D13C38">
        <w:rPr>
          <w:sz w:val="14"/>
          <w:szCs w:val="14"/>
        </w:rPr>
        <w:t xml:space="preserve">autres </w:t>
      </w:r>
      <w:r w:rsidRPr="00D13C38">
        <w:rPr>
          <w:sz w:val="14"/>
          <w:szCs w:val="14"/>
        </w:rPr>
        <w:t xml:space="preserve">droits en matière de protection des données </w:t>
      </w:r>
      <w:r w:rsidRPr="00D13C38">
        <w:rPr>
          <w:sz w:val="14"/>
          <w:szCs w:val="14"/>
        </w:rPr>
        <w:t xml:space="preserve">?</w:t>
      </w:r>
    </w:p>
    <w:p w:rsidRPr="00D13C38" w:rsidR="00DE7C89" w:rsidP="00B140B7" w:rsidRDefault="00DE7C89" w14:paraId="0C4DD278" w14:textId="77777777">
      <w:pPr>
        <w:rPr>
          <w:sz w:val="14"/>
          <w:szCs w:val="14"/>
        </w:rPr>
      </w:pPr>
    </w:p>
    <w:p w:rsidRPr="00D13C38" w:rsidR="00DD205A" w:rsidP="00B140B7" w:rsidRDefault="00B140B7" w14:paraId="0C42C230" w14:textId="3D890A86">
      <w:pPr>
        <w:rPr>
          <w:sz w:val="14"/>
          <w:szCs w:val="14"/>
        </w:rPr>
      </w:pPr>
      <w:r w:rsidRPr="00D13C38">
        <w:rPr>
          <w:sz w:val="14"/>
          <w:szCs w:val="14"/>
        </w:rPr>
        <w:t xml:space="preserve">Sous réserve </w:t>
      </w:r>
      <w:r w:rsidRPr="00D13C38">
        <w:rPr>
          <w:sz w:val="14"/>
          <w:szCs w:val="14"/>
        </w:rPr>
        <w:t xml:space="preserve">des </w:t>
      </w:r>
      <w:r w:rsidRPr="00D13C38">
        <w:rPr>
          <w:sz w:val="14"/>
          <w:szCs w:val="14"/>
        </w:rPr>
        <w:t xml:space="preserve">dispositions</w:t>
      </w:r>
      <w:r w:rsidRPr="00D13C38">
        <w:rPr>
          <w:sz w:val="14"/>
          <w:szCs w:val="14"/>
        </w:rPr>
        <w:t xml:space="preserve"> légales</w:t>
      </w:r>
      <w:r w:rsidRPr="00D13C38">
        <w:rPr>
          <w:sz w:val="14"/>
          <w:szCs w:val="14"/>
        </w:rPr>
        <w:t xml:space="preserve"> applicables</w:t>
      </w:r>
      <w:r w:rsidRPr="00D13C38">
        <w:rPr>
          <w:sz w:val="14"/>
          <w:szCs w:val="14"/>
        </w:rPr>
        <w:t xml:space="preserve">, </w:t>
      </w:r>
      <w:r w:rsidRPr="00D13C38">
        <w:rPr>
          <w:sz w:val="14"/>
          <w:szCs w:val="14"/>
        </w:rPr>
        <w:t xml:space="preserve">vous </w:t>
      </w:r>
      <w:r w:rsidRPr="00D13C38">
        <w:rPr>
          <w:sz w:val="14"/>
          <w:szCs w:val="14"/>
        </w:rPr>
        <w:t xml:space="preserve">disposez </w:t>
      </w:r>
      <w:r w:rsidRPr="00D13C38">
        <w:rPr>
          <w:sz w:val="14"/>
          <w:szCs w:val="14"/>
        </w:rPr>
        <w:t xml:space="preserve">d'un </w:t>
      </w:r>
      <w:r w:rsidRPr="00D13C38">
        <w:rPr>
          <w:sz w:val="14"/>
          <w:szCs w:val="14"/>
        </w:rPr>
        <w:t xml:space="preserve">droit </w:t>
      </w:r>
      <w:r w:rsidRPr="00D13C38">
        <w:rPr>
          <w:sz w:val="14"/>
          <w:szCs w:val="14"/>
        </w:rPr>
        <w:t xml:space="preserve">d'accès </w:t>
      </w:r>
      <w:r w:rsidRPr="00D13C38">
        <w:rPr>
          <w:sz w:val="14"/>
          <w:szCs w:val="14"/>
        </w:rPr>
        <w:t xml:space="preserve">(art.</w:t>
      </w:r>
      <w:r w:rsidRPr="00D13C38">
        <w:rPr>
          <w:sz w:val="14"/>
          <w:szCs w:val="14"/>
        </w:rPr>
        <w:t xml:space="preserve"> 15 </w:t>
      </w:r>
      <w:r w:rsidRPr="00D13C38">
        <w:rPr>
          <w:sz w:val="14"/>
          <w:szCs w:val="14"/>
        </w:rPr>
        <w:t xml:space="preserve">du RGPD, </w:t>
      </w:r>
      <w:r w:rsidRPr="00D13C38">
        <w:rPr>
          <w:sz w:val="14"/>
          <w:szCs w:val="14"/>
        </w:rPr>
        <w:t xml:space="preserve">§</w:t>
      </w:r>
      <w:r w:rsidRPr="00D13C38">
        <w:rPr>
          <w:sz w:val="14"/>
          <w:szCs w:val="14"/>
        </w:rPr>
        <w:t xml:space="preserve"> 34 </w:t>
      </w:r>
      <w:r w:rsidRPr="00D13C38" w:rsidR="000B0C2D">
        <w:rPr>
          <w:sz w:val="14"/>
          <w:szCs w:val="14"/>
        </w:rPr>
        <w:t xml:space="preserve">de la BDSG</w:t>
      </w:r>
      <w:r w:rsidRPr="00D13C38" w:rsidR="00DD205A">
        <w:rPr>
          <w:sz w:val="14"/>
          <w:szCs w:val="14"/>
        </w:rPr>
        <w:t xml:space="preserve">)</w:t>
      </w:r>
      <w:r w:rsidRPr="00D13C38">
        <w:rPr>
          <w:sz w:val="14"/>
          <w:szCs w:val="14"/>
        </w:rPr>
        <w:t xml:space="preserve">, </w:t>
      </w:r>
      <w:r w:rsidRPr="00D13C38">
        <w:rPr>
          <w:sz w:val="14"/>
          <w:szCs w:val="14"/>
        </w:rPr>
        <w:t xml:space="preserve">d'un droit </w:t>
      </w:r>
      <w:r w:rsidRPr="00D13C38">
        <w:rPr>
          <w:sz w:val="14"/>
          <w:szCs w:val="14"/>
        </w:rPr>
        <w:t xml:space="preserve">de rectification </w:t>
      </w:r>
      <w:r w:rsidRPr="00D13C38">
        <w:rPr>
          <w:sz w:val="14"/>
          <w:szCs w:val="14"/>
        </w:rPr>
        <w:t xml:space="preserve">(art.</w:t>
      </w:r>
      <w:r w:rsidRPr="00D13C38">
        <w:rPr>
          <w:sz w:val="14"/>
          <w:szCs w:val="14"/>
        </w:rPr>
        <w:t xml:space="preserve"> 16 </w:t>
      </w:r>
      <w:r w:rsidRPr="00D13C38">
        <w:rPr>
          <w:sz w:val="14"/>
          <w:szCs w:val="14"/>
        </w:rPr>
        <w:t xml:space="preserve">du RGPD), </w:t>
      </w:r>
      <w:r w:rsidRPr="00D13C38">
        <w:rPr>
          <w:sz w:val="14"/>
          <w:szCs w:val="14"/>
        </w:rPr>
        <w:t xml:space="preserve">d'un droit à </w:t>
      </w:r>
      <w:r w:rsidRPr="00D13C38">
        <w:rPr>
          <w:sz w:val="14"/>
          <w:szCs w:val="14"/>
        </w:rPr>
        <w:t xml:space="preserve">l'effacement </w:t>
      </w:r>
      <w:r w:rsidRPr="00D13C38">
        <w:rPr>
          <w:sz w:val="14"/>
          <w:szCs w:val="14"/>
        </w:rPr>
        <w:t xml:space="preserve">(art.</w:t>
      </w:r>
      <w:r w:rsidRPr="00D13C38">
        <w:rPr>
          <w:sz w:val="14"/>
          <w:szCs w:val="14"/>
        </w:rPr>
        <w:t xml:space="preserve"> 17 </w:t>
      </w:r>
      <w:r w:rsidRPr="00D13C38">
        <w:rPr>
          <w:sz w:val="14"/>
          <w:szCs w:val="14"/>
        </w:rPr>
        <w:t xml:space="preserve">du RGPD,</w:t>
      </w:r>
      <w:r w:rsidRPr="00D13C38" w:rsidR="000A3D50">
        <w:rPr>
          <w:sz w:val="14"/>
          <w:szCs w:val="14"/>
        </w:rPr>
        <w:t xml:space="preserve"> </w:t>
      </w:r>
      <w:r w:rsidRPr="00D13C38">
        <w:rPr>
          <w:sz w:val="14"/>
          <w:szCs w:val="14"/>
        </w:rPr>
        <w:t xml:space="preserve">§</w:t>
      </w:r>
      <w:r w:rsidRPr="00D13C38">
        <w:rPr>
          <w:sz w:val="14"/>
          <w:szCs w:val="14"/>
        </w:rPr>
        <w:t xml:space="preserve"> 35 </w:t>
      </w:r>
      <w:r w:rsidRPr="00D13C38">
        <w:rPr>
          <w:sz w:val="14"/>
          <w:szCs w:val="14"/>
        </w:rPr>
        <w:t xml:space="preserve">de la BDSG), </w:t>
      </w:r>
      <w:r w:rsidRPr="00D13C38">
        <w:rPr>
          <w:sz w:val="14"/>
          <w:szCs w:val="14"/>
        </w:rPr>
        <w:t xml:space="preserve">à </w:t>
      </w:r>
      <w:r w:rsidRPr="00D13C38">
        <w:rPr>
          <w:sz w:val="14"/>
          <w:szCs w:val="14"/>
        </w:rPr>
        <w:t xml:space="preserve">la limitation </w:t>
      </w:r>
      <w:r w:rsidRPr="00D13C38">
        <w:rPr>
          <w:sz w:val="14"/>
          <w:szCs w:val="14"/>
        </w:rPr>
        <w:t xml:space="preserve">du </w:t>
      </w:r>
      <w:r w:rsidRPr="00D13C38">
        <w:rPr>
          <w:sz w:val="14"/>
          <w:szCs w:val="14"/>
        </w:rPr>
        <w:t xml:space="preserve">traitement </w:t>
      </w:r>
      <w:r w:rsidRPr="00D13C38">
        <w:rPr>
          <w:sz w:val="14"/>
          <w:szCs w:val="14"/>
        </w:rPr>
        <w:t xml:space="preserve">(art.</w:t>
      </w:r>
      <w:r w:rsidRPr="00D13C38">
        <w:rPr>
          <w:sz w:val="14"/>
          <w:szCs w:val="14"/>
        </w:rPr>
        <w:t xml:space="preserve"> 18 </w:t>
      </w:r>
      <w:r w:rsidRPr="00D13C38">
        <w:rPr>
          <w:sz w:val="14"/>
          <w:szCs w:val="14"/>
        </w:rPr>
        <w:t xml:space="preserve">du RGPD), </w:t>
      </w:r>
      <w:r w:rsidRPr="00D13C38">
        <w:rPr>
          <w:sz w:val="14"/>
          <w:szCs w:val="14"/>
        </w:rPr>
        <w:t xml:space="preserve">à </w:t>
      </w:r>
      <w:r w:rsidRPr="00D13C38">
        <w:rPr>
          <w:sz w:val="14"/>
          <w:szCs w:val="14"/>
        </w:rPr>
        <w:t xml:space="preserve">l'opposition </w:t>
      </w:r>
      <w:r w:rsidRPr="00D13C38">
        <w:rPr>
          <w:sz w:val="14"/>
          <w:szCs w:val="14"/>
        </w:rPr>
        <w:t xml:space="preserve">(art.</w:t>
      </w:r>
      <w:r w:rsidRPr="00D13C38">
        <w:rPr>
          <w:sz w:val="14"/>
          <w:szCs w:val="14"/>
        </w:rPr>
        <w:t xml:space="preserve"> 21 </w:t>
      </w:r>
      <w:r w:rsidRPr="00D13C38">
        <w:rPr>
          <w:sz w:val="14"/>
          <w:szCs w:val="14"/>
        </w:rPr>
        <w:t xml:space="preserve">du RGPD) </w:t>
      </w:r>
      <w:r w:rsidRPr="00D13C38">
        <w:rPr>
          <w:sz w:val="14"/>
          <w:szCs w:val="14"/>
        </w:rPr>
        <w:t xml:space="preserve">et </w:t>
      </w:r>
      <w:r w:rsidRPr="00D13C38">
        <w:rPr>
          <w:sz w:val="14"/>
          <w:szCs w:val="14"/>
        </w:rPr>
        <w:t xml:space="preserve">à </w:t>
      </w:r>
      <w:r w:rsidRPr="00D13C38">
        <w:rPr>
          <w:sz w:val="14"/>
          <w:szCs w:val="14"/>
        </w:rPr>
        <w:t xml:space="preserve">la portabilité des données </w:t>
      </w:r>
      <w:r w:rsidRPr="00D13C38">
        <w:rPr>
          <w:sz w:val="14"/>
          <w:szCs w:val="14"/>
        </w:rPr>
        <w:t xml:space="preserve">(art.</w:t>
      </w:r>
      <w:r w:rsidRPr="00D13C38">
        <w:rPr>
          <w:sz w:val="14"/>
          <w:szCs w:val="14"/>
        </w:rPr>
        <w:t xml:space="preserve"> 20 </w:t>
      </w:r>
      <w:r w:rsidRPr="00D13C38">
        <w:rPr>
          <w:sz w:val="14"/>
          <w:szCs w:val="14"/>
        </w:rPr>
        <w:t xml:space="preserve">du RGPD).</w:t>
      </w:r>
    </w:p>
    <w:p w:rsidRPr="00D13C38" w:rsidR="00DE7C89" w:rsidP="00B140B7" w:rsidRDefault="00DE7C89" w14:paraId="2CE58284" w14:textId="77777777">
      <w:pPr>
        <w:rPr>
          <w:sz w:val="14"/>
          <w:szCs w:val="14"/>
        </w:rPr>
      </w:pPr>
    </w:p>
    <w:p w:rsidRPr="00D13C38" w:rsidR="00B140B7" w:rsidP="00B140B7" w:rsidRDefault="00B140B7" w14:paraId="519C35B6" w14:textId="65C1AF93">
      <w:pPr>
        <w:rPr>
          <w:sz w:val="14"/>
          <w:szCs w:val="14"/>
        </w:rPr>
      </w:pPr>
      <w:r w:rsidRPr="00D13C38">
        <w:rPr>
          <w:sz w:val="14"/>
          <w:szCs w:val="14"/>
        </w:rPr>
        <w:t xml:space="preserve">Vous </w:t>
      </w:r>
      <w:r w:rsidRPr="00D13C38">
        <w:rPr>
          <w:sz w:val="14"/>
          <w:szCs w:val="14"/>
        </w:rPr>
        <w:t xml:space="preserve">avez</w:t>
      </w:r>
      <w:r w:rsidRPr="00D13C38">
        <w:rPr>
          <w:sz w:val="14"/>
          <w:szCs w:val="14"/>
        </w:rPr>
        <w:t xml:space="preserve"> également </w:t>
      </w:r>
      <w:r w:rsidRPr="00D13C38">
        <w:rPr>
          <w:sz w:val="14"/>
          <w:szCs w:val="14"/>
        </w:rPr>
        <w:t xml:space="preserve">le </w:t>
      </w:r>
      <w:r w:rsidRPr="00D13C38">
        <w:rPr>
          <w:sz w:val="14"/>
          <w:szCs w:val="14"/>
        </w:rPr>
        <w:t xml:space="preserve">droit de déposer une réclamation </w:t>
      </w:r>
      <w:r w:rsidRPr="00D13C38">
        <w:rPr>
          <w:sz w:val="14"/>
          <w:szCs w:val="14"/>
        </w:rPr>
        <w:t xml:space="preserve">auprès </w:t>
      </w:r>
      <w:r w:rsidRPr="00D13C38" w:rsidR="00DD205A">
        <w:rPr>
          <w:sz w:val="14"/>
          <w:szCs w:val="14"/>
        </w:rPr>
        <w:t xml:space="preserve">de </w:t>
      </w:r>
      <w:r w:rsidRPr="00D13C38">
        <w:rPr>
          <w:sz w:val="14"/>
          <w:szCs w:val="14"/>
        </w:rPr>
        <w:t xml:space="preserve">l'autorité de contrôle </w:t>
      </w:r>
      <w:r w:rsidRPr="00D13C38" w:rsidR="00DD205A">
        <w:rPr>
          <w:sz w:val="14"/>
          <w:szCs w:val="14"/>
        </w:rPr>
        <w:t xml:space="preserve">compétente </w:t>
      </w:r>
      <w:r w:rsidRPr="00D13C38">
        <w:rPr>
          <w:sz w:val="14"/>
          <w:szCs w:val="14"/>
        </w:rPr>
        <w:t xml:space="preserve">en matière de protection des données </w:t>
      </w:r>
      <w:r w:rsidRPr="00D13C38">
        <w:rPr>
          <w:sz w:val="14"/>
          <w:szCs w:val="14"/>
        </w:rPr>
        <w:t xml:space="preserve">(article</w:t>
      </w:r>
      <w:r w:rsidRPr="00D13C38">
        <w:rPr>
          <w:sz w:val="14"/>
          <w:szCs w:val="14"/>
        </w:rPr>
        <w:t xml:space="preserve"> 77 </w:t>
      </w:r>
      <w:r w:rsidRPr="00D13C38">
        <w:rPr>
          <w:sz w:val="14"/>
          <w:szCs w:val="14"/>
        </w:rPr>
        <w:t xml:space="preserve">du RGPD, </w:t>
      </w:r>
      <w:r w:rsidRPr="00D13C38">
        <w:rPr>
          <w:sz w:val="14"/>
          <w:szCs w:val="14"/>
        </w:rPr>
        <w:t xml:space="preserve">section</w:t>
      </w:r>
      <w:r w:rsidRPr="00D13C38">
        <w:rPr>
          <w:sz w:val="14"/>
          <w:szCs w:val="14"/>
        </w:rPr>
        <w:t xml:space="preserve"> 19 </w:t>
      </w:r>
      <w:r w:rsidRPr="00D13C38">
        <w:rPr>
          <w:sz w:val="14"/>
          <w:szCs w:val="14"/>
        </w:rPr>
        <w:t xml:space="preserve">de la BDSG).</w:t>
      </w:r>
    </w:p>
    <w:p w:rsidRPr="00D13C38" w:rsidR="00DE7C89" w:rsidP="00B140B7" w:rsidRDefault="00DE7C89" w14:paraId="379B3258" w14:textId="77777777">
      <w:pPr>
        <w:rPr>
          <w:sz w:val="14"/>
          <w:szCs w:val="14"/>
        </w:rPr>
      </w:pPr>
    </w:p>
    <w:p w:rsidRPr="00D13C38" w:rsidR="00DE7C89" w:rsidP="00E3497F" w:rsidRDefault="00DE7C89" w14:paraId="3B840B94" w14:textId="2C86A87E">
      <w:pPr>
        <w:pStyle w:val="berschrift1"/>
        <w:rPr>
          <w:sz w:val="14"/>
          <w:szCs w:val="14"/>
        </w:rPr>
      </w:pPr>
      <w:r w:rsidRPr="00D13C38">
        <w:rPr>
          <w:sz w:val="14"/>
          <w:szCs w:val="14"/>
        </w:rPr>
        <w:t xml:space="preserve">Dans quelle mesure </w:t>
      </w:r>
      <w:r w:rsidRPr="00D13C38">
        <w:rPr>
          <w:sz w:val="14"/>
          <w:szCs w:val="14"/>
        </w:rPr>
        <w:t xml:space="preserve">la prise de décision</w:t>
      </w:r>
      <w:r w:rsidRPr="00D13C38">
        <w:rPr>
          <w:sz w:val="14"/>
          <w:szCs w:val="14"/>
        </w:rPr>
        <w:t xml:space="preserve"> automatisée</w:t>
      </w:r>
      <w:r w:rsidRPr="00D13C38">
        <w:rPr>
          <w:sz w:val="14"/>
          <w:szCs w:val="14"/>
        </w:rPr>
        <w:t xml:space="preserve"> est-elle </w:t>
      </w:r>
      <w:r w:rsidRPr="00D13C38">
        <w:rPr>
          <w:sz w:val="14"/>
          <w:szCs w:val="14"/>
        </w:rPr>
        <w:t xml:space="preserve">utilisée </w:t>
      </w:r>
      <w:r w:rsidRPr="00D13C38">
        <w:rPr>
          <w:sz w:val="14"/>
          <w:szCs w:val="14"/>
        </w:rPr>
        <w:t xml:space="preserve">dans </w:t>
      </w:r>
      <w:r w:rsidRPr="00D13C38">
        <w:rPr>
          <w:sz w:val="14"/>
          <w:szCs w:val="14"/>
        </w:rPr>
        <w:t xml:space="preserve">des cas particuliers ?</w:t>
      </w:r>
    </w:p>
    <w:p w:rsidRPr="00D13C38" w:rsidR="00DE7C89" w:rsidP="00DE7C89" w:rsidRDefault="00DE7C89" w14:paraId="53BCF37F" w14:textId="77777777">
      <w:pPr>
        <w:rPr>
          <w:sz w:val="14"/>
          <w:szCs w:val="14"/>
        </w:rPr>
      </w:pPr>
    </w:p>
    <w:p w:rsidRPr="00D13C38" w:rsidR="00DE7C89" w:rsidP="00DE7C89" w:rsidRDefault="00DE7C89" w14:paraId="12D63AF6" w14:textId="0027FF73">
      <w:pPr>
        <w:rPr>
          <w:sz w:val="14"/>
          <w:szCs w:val="14"/>
        </w:rPr>
      </w:pPr>
      <w:r w:rsidRPr="00D13C38">
        <w:rPr>
          <w:sz w:val="14"/>
          <w:szCs w:val="14"/>
        </w:rPr>
        <w:t xml:space="preserve">Nous </w:t>
      </w:r>
      <w:r w:rsidRPr="00D13C38">
        <w:rPr>
          <w:sz w:val="14"/>
          <w:szCs w:val="14"/>
        </w:rPr>
        <w:t xml:space="preserve">n'utilisons</w:t>
      </w:r>
      <w:r w:rsidRPr="00D13C38">
        <w:rPr>
          <w:sz w:val="14"/>
          <w:szCs w:val="14"/>
        </w:rPr>
        <w:t xml:space="preserve"> pas </w:t>
      </w:r>
      <w:r w:rsidRPr="00D13C38">
        <w:rPr>
          <w:sz w:val="14"/>
          <w:szCs w:val="14"/>
        </w:rPr>
        <w:t xml:space="preserve">la prise de décision</w:t>
      </w:r>
      <w:r w:rsidRPr="00D13C38">
        <w:rPr>
          <w:sz w:val="14"/>
          <w:szCs w:val="14"/>
        </w:rPr>
        <w:t xml:space="preserve"> automatisée </w:t>
      </w:r>
      <w:r w:rsidRPr="00D13C38">
        <w:rPr>
          <w:sz w:val="14"/>
          <w:szCs w:val="14"/>
        </w:rPr>
        <w:t xml:space="preserve">au sens de </w:t>
      </w:r>
      <w:r w:rsidRPr="00D13C38">
        <w:rPr>
          <w:sz w:val="14"/>
          <w:szCs w:val="14"/>
        </w:rPr>
        <w:t xml:space="preserve">l'article</w:t>
      </w:r>
      <w:r w:rsidRPr="00D13C38">
        <w:rPr>
          <w:sz w:val="14"/>
          <w:szCs w:val="14"/>
        </w:rPr>
        <w:t xml:space="preserve"> 22 </w:t>
      </w:r>
      <w:r w:rsidRPr="00D13C38">
        <w:rPr>
          <w:sz w:val="14"/>
          <w:szCs w:val="14"/>
        </w:rPr>
        <w:t xml:space="preserve">du RGPD </w:t>
      </w:r>
      <w:r w:rsidRPr="00D13C38">
        <w:rPr>
          <w:sz w:val="14"/>
          <w:szCs w:val="14"/>
        </w:rPr>
        <w:t xml:space="preserve">pour </w:t>
      </w:r>
      <w:r w:rsidRPr="00D13C38">
        <w:rPr>
          <w:sz w:val="14"/>
          <w:szCs w:val="14"/>
        </w:rPr>
        <w:t xml:space="preserve">décider </w:t>
      </w:r>
      <w:r w:rsidRPr="00D13C38">
        <w:rPr>
          <w:sz w:val="14"/>
          <w:szCs w:val="14"/>
        </w:rPr>
        <w:t xml:space="preserve">de </w:t>
      </w:r>
      <w:r w:rsidRPr="00D13C38">
        <w:rPr>
          <w:sz w:val="14"/>
          <w:szCs w:val="14"/>
        </w:rPr>
        <w:t xml:space="preserve">l'établissement </w:t>
      </w:r>
      <w:r w:rsidRPr="00D13C38">
        <w:rPr>
          <w:sz w:val="14"/>
          <w:szCs w:val="14"/>
        </w:rPr>
        <w:t xml:space="preserve">d'une </w:t>
      </w:r>
      <w:r w:rsidRPr="00D13C38">
        <w:rPr>
          <w:sz w:val="14"/>
          <w:szCs w:val="14"/>
        </w:rPr>
        <w:t xml:space="preserve">relation de travail </w:t>
      </w:r>
      <w:r w:rsidRPr="00D13C38">
        <w:rPr>
          <w:sz w:val="14"/>
          <w:szCs w:val="14"/>
        </w:rPr>
        <w:t xml:space="preserve">avec </w:t>
      </w:r>
      <w:r w:rsidRPr="00D13C38">
        <w:rPr>
          <w:sz w:val="14"/>
          <w:szCs w:val="14"/>
        </w:rPr>
        <w:t xml:space="preserve">vous</w:t>
      </w:r>
      <w:r w:rsidRPr="00D13C38">
        <w:rPr>
          <w:sz w:val="14"/>
          <w:szCs w:val="14"/>
        </w:rPr>
        <w:t xml:space="preserve">. </w:t>
      </w:r>
      <w:r w:rsidRPr="00D13C38">
        <w:rPr>
          <w:sz w:val="14"/>
          <w:szCs w:val="14"/>
        </w:rPr>
        <w:t xml:space="preserve">Si </w:t>
      </w:r>
      <w:r w:rsidRPr="00D13C38">
        <w:rPr>
          <w:sz w:val="14"/>
          <w:szCs w:val="14"/>
        </w:rPr>
        <w:t xml:space="preserve">nous </w:t>
      </w:r>
      <w:r w:rsidRPr="00D13C38">
        <w:rPr>
          <w:sz w:val="14"/>
          <w:szCs w:val="14"/>
        </w:rPr>
        <w:t xml:space="preserve">devions recourir à </w:t>
      </w:r>
      <w:r w:rsidRPr="00D13C38">
        <w:rPr>
          <w:sz w:val="14"/>
          <w:szCs w:val="14"/>
        </w:rPr>
        <w:t xml:space="preserve">de</w:t>
      </w:r>
      <w:r w:rsidRPr="00D13C38">
        <w:rPr>
          <w:sz w:val="14"/>
          <w:szCs w:val="14"/>
        </w:rPr>
        <w:t xml:space="preserve"> telles </w:t>
      </w:r>
      <w:r w:rsidRPr="00D13C38">
        <w:rPr>
          <w:sz w:val="14"/>
          <w:szCs w:val="14"/>
        </w:rPr>
        <w:t xml:space="preserve">procédures </w:t>
      </w:r>
      <w:r w:rsidRPr="00D13C38">
        <w:rPr>
          <w:sz w:val="14"/>
          <w:szCs w:val="14"/>
        </w:rPr>
        <w:t xml:space="preserve">dans </w:t>
      </w:r>
      <w:r w:rsidRPr="00D13C38">
        <w:rPr>
          <w:sz w:val="14"/>
          <w:szCs w:val="14"/>
        </w:rPr>
        <w:t xml:space="preserve">des cas particuliers</w:t>
      </w:r>
      <w:r w:rsidRPr="00D13C38">
        <w:rPr>
          <w:sz w:val="14"/>
          <w:szCs w:val="14"/>
        </w:rPr>
        <w:t xml:space="preserve">, </w:t>
      </w:r>
      <w:r w:rsidRPr="00D13C38">
        <w:rPr>
          <w:sz w:val="14"/>
          <w:szCs w:val="14"/>
        </w:rPr>
        <w:t xml:space="preserve">nous </w:t>
      </w:r>
      <w:r w:rsidRPr="00D13C38">
        <w:rPr>
          <w:sz w:val="14"/>
          <w:szCs w:val="14"/>
        </w:rPr>
        <w:t xml:space="preserve">vous</w:t>
      </w:r>
      <w:r w:rsidRPr="00D13C38">
        <w:rPr>
          <w:sz w:val="14"/>
          <w:szCs w:val="14"/>
        </w:rPr>
        <w:t xml:space="preserve"> </w:t>
      </w:r>
      <w:r w:rsidRPr="00D13C38">
        <w:rPr>
          <w:sz w:val="14"/>
          <w:szCs w:val="14"/>
        </w:rPr>
        <w:t xml:space="preserve">en</w:t>
      </w:r>
      <w:r w:rsidRPr="00D13C38">
        <w:rPr>
          <w:sz w:val="14"/>
          <w:szCs w:val="14"/>
        </w:rPr>
        <w:t xml:space="preserve"> informerons </w:t>
      </w:r>
      <w:r w:rsidRPr="00D13C38">
        <w:rPr>
          <w:sz w:val="14"/>
          <w:szCs w:val="14"/>
        </w:rPr>
        <w:t xml:space="preserve">séparément</w:t>
      </w:r>
      <w:r w:rsidRPr="00D13C38">
        <w:rPr>
          <w:sz w:val="14"/>
          <w:szCs w:val="14"/>
        </w:rPr>
        <w:t xml:space="preserve">, </w:t>
      </w:r>
      <w:r w:rsidRPr="00D13C38">
        <w:rPr>
          <w:sz w:val="14"/>
          <w:szCs w:val="14"/>
        </w:rPr>
        <w:t xml:space="preserve">pour autant </w:t>
      </w:r>
      <w:r w:rsidRPr="00D13C38">
        <w:rPr>
          <w:sz w:val="14"/>
          <w:szCs w:val="14"/>
        </w:rPr>
        <w:t xml:space="preserve">que la loi</w:t>
      </w:r>
      <w:r w:rsidRPr="00D13C38">
        <w:rPr>
          <w:sz w:val="14"/>
          <w:szCs w:val="14"/>
        </w:rPr>
        <w:t xml:space="preserve"> l'exige</w:t>
      </w:r>
      <w:r w:rsidRPr="00D13C38">
        <w:rPr>
          <w:sz w:val="14"/>
          <w:szCs w:val="14"/>
        </w:rPr>
        <w:t xml:space="preserve">. </w:t>
      </w:r>
    </w:p>
    <w:p w:rsidRPr="00D13C38" w:rsidR="00B140B7" w:rsidP="00B140B7" w:rsidRDefault="00B140B7" w14:paraId="70C55DA8" w14:textId="77777777">
      <w:pPr>
        <w:rPr>
          <w:sz w:val="14"/>
          <w:szCs w:val="14"/>
        </w:rPr>
      </w:pPr>
    </w:p>
    <w:p w:rsidRPr="00D13C38" w:rsidR="00B140B7" w:rsidP="00E3497F" w:rsidRDefault="00DE7C89" w14:paraId="5EA6EE5D" w14:textId="5042C4E1">
      <w:pPr>
        <w:pStyle w:val="berschrift1"/>
        <w:rPr>
          <w:sz w:val="14"/>
          <w:szCs w:val="14"/>
        </w:rPr>
      </w:pPr>
      <w:r w:rsidRPr="00D13C38">
        <w:rPr>
          <w:sz w:val="14"/>
          <w:szCs w:val="14"/>
        </w:rPr>
        <w:t xml:space="preserve">Dans quelle mesure </w:t>
      </w:r>
      <w:r w:rsidRPr="00D13C38">
        <w:rPr>
          <w:sz w:val="14"/>
          <w:szCs w:val="14"/>
        </w:rPr>
        <w:t xml:space="preserve">mes </w:t>
      </w:r>
      <w:r w:rsidRPr="00D13C38">
        <w:rPr>
          <w:sz w:val="14"/>
          <w:szCs w:val="14"/>
        </w:rPr>
        <w:t xml:space="preserve">données </w:t>
      </w:r>
      <w:r w:rsidRPr="00D13C38">
        <w:rPr>
          <w:sz w:val="14"/>
          <w:szCs w:val="14"/>
        </w:rPr>
        <w:t xml:space="preserve">sont-elles </w:t>
      </w:r>
      <w:r w:rsidRPr="00D13C38">
        <w:rPr>
          <w:sz w:val="14"/>
          <w:szCs w:val="14"/>
        </w:rPr>
        <w:t xml:space="preserve">utilisées </w:t>
      </w:r>
      <w:r w:rsidRPr="00D13C38">
        <w:rPr>
          <w:sz w:val="14"/>
          <w:szCs w:val="14"/>
        </w:rPr>
        <w:t xml:space="preserve">à des fins de </w:t>
      </w:r>
      <w:r w:rsidRPr="00D13C38">
        <w:rPr>
          <w:sz w:val="14"/>
          <w:szCs w:val="14"/>
        </w:rPr>
        <w:t xml:space="preserve">profilage </w:t>
      </w:r>
      <w:r w:rsidRPr="00D13C38">
        <w:rPr>
          <w:sz w:val="14"/>
          <w:szCs w:val="14"/>
        </w:rPr>
        <w:t xml:space="preserve">?</w:t>
      </w:r>
    </w:p>
    <w:p w:rsidRPr="00D13C38" w:rsidR="00DE7C89" w:rsidP="00DE7C89" w:rsidRDefault="00DE7C89" w14:paraId="2C66A9C1" w14:textId="77777777"/>
    <w:p w:rsidRPr="00D13C38" w:rsidR="00B140B7" w:rsidP="00B140B7" w:rsidRDefault="00B140B7" w14:paraId="129E7F35" w14:textId="70492750">
      <w:pPr>
        <w:rPr>
          <w:sz w:val="14"/>
          <w:szCs w:val="14"/>
        </w:rPr>
      </w:pPr>
      <w:r w:rsidRPr="00D13C38">
        <w:rPr>
          <w:sz w:val="14"/>
          <w:szCs w:val="14"/>
        </w:rPr>
        <w:t xml:space="preserve">Nous </w:t>
      </w:r>
      <w:r w:rsidRPr="00D13C38">
        <w:rPr>
          <w:sz w:val="14"/>
          <w:szCs w:val="14"/>
        </w:rPr>
        <w:t xml:space="preserve">ne </w:t>
      </w:r>
      <w:r w:rsidRPr="00D13C38">
        <w:rPr>
          <w:sz w:val="14"/>
          <w:szCs w:val="14"/>
        </w:rPr>
        <w:t xml:space="preserve">traitons</w:t>
      </w:r>
      <w:r w:rsidRPr="00D13C38">
        <w:rPr>
          <w:sz w:val="14"/>
          <w:szCs w:val="14"/>
        </w:rPr>
        <w:t xml:space="preserve"> pas </w:t>
      </w:r>
      <w:r w:rsidRPr="00D13C38">
        <w:rPr>
          <w:sz w:val="14"/>
          <w:szCs w:val="14"/>
        </w:rPr>
        <w:t xml:space="preserve">vos </w:t>
      </w:r>
      <w:r w:rsidRPr="00D13C38">
        <w:rPr>
          <w:sz w:val="14"/>
          <w:szCs w:val="14"/>
        </w:rPr>
        <w:t xml:space="preserve">données </w:t>
      </w:r>
      <w:r w:rsidRPr="00D13C38">
        <w:rPr>
          <w:sz w:val="14"/>
          <w:szCs w:val="14"/>
        </w:rPr>
        <w:t xml:space="preserve">dans </w:t>
      </w:r>
      <w:r w:rsidRPr="00D13C38">
        <w:rPr>
          <w:sz w:val="14"/>
          <w:szCs w:val="14"/>
        </w:rPr>
        <w:t xml:space="preserve">le </w:t>
      </w:r>
      <w:r w:rsidRPr="00D13C38">
        <w:rPr>
          <w:sz w:val="14"/>
          <w:szCs w:val="14"/>
        </w:rPr>
        <w:t xml:space="preserve">but </w:t>
      </w:r>
      <w:r w:rsidRPr="00D13C38">
        <w:rPr>
          <w:sz w:val="14"/>
          <w:szCs w:val="14"/>
        </w:rPr>
        <w:t xml:space="preserve">d'évaluer </w:t>
      </w:r>
      <w:r w:rsidRPr="00D13C38">
        <w:rPr>
          <w:sz w:val="14"/>
          <w:szCs w:val="14"/>
        </w:rPr>
        <w:t xml:space="preserve">des caractéristiques</w:t>
      </w:r>
      <w:r w:rsidRPr="00D13C38">
        <w:rPr>
          <w:sz w:val="14"/>
          <w:szCs w:val="14"/>
        </w:rPr>
        <w:t xml:space="preserve"> personnelles</w:t>
      </w:r>
      <w:r w:rsidRPr="00D13C38">
        <w:rPr>
          <w:sz w:val="14"/>
          <w:szCs w:val="14"/>
        </w:rPr>
        <w:t xml:space="preserve"> spécifiques </w:t>
      </w:r>
      <w:r w:rsidRPr="00D13C38">
        <w:rPr>
          <w:sz w:val="14"/>
          <w:szCs w:val="14"/>
        </w:rPr>
        <w:t xml:space="preserve">(ce que l'on appelle </w:t>
      </w:r>
      <w:r w:rsidRPr="00D13C38">
        <w:rPr>
          <w:sz w:val="14"/>
          <w:szCs w:val="14"/>
        </w:rPr>
        <w:t xml:space="preserve">le « profilage »). </w:t>
      </w:r>
    </w:p>
    <w:p w:rsidRPr="00D13C38" w:rsidR="00B140B7" w:rsidP="00B140B7" w:rsidRDefault="00B140B7" w14:paraId="6582D943" w14:textId="77777777">
      <w:pPr>
        <w:rPr>
          <w:rFonts w:cs="Arial"/>
          <w:sz w:val="14"/>
          <w:szCs w:val="14"/>
        </w:rPr>
      </w:pPr>
    </w:p>
    <w:p w:rsidRPr="00D13C38" w:rsidR="00B140B7" w:rsidP="00E3497F" w:rsidRDefault="00DE7C89" w14:paraId="67D5C457" w14:textId="219F35E6">
      <w:pPr>
        <w:pStyle w:val="berschrift1"/>
        <w:rPr>
          <w:sz w:val="14"/>
          <w:szCs w:val="14"/>
        </w:rPr>
      </w:pPr>
      <w:r w:rsidRPr="00D13C38">
        <w:rPr>
          <w:sz w:val="14"/>
          <w:szCs w:val="14"/>
        </w:rPr>
        <w:t xml:space="preserve">Suis</w:t>
      </w:r>
      <w:r w:rsidRPr="00D13C38">
        <w:rPr>
          <w:sz w:val="14"/>
          <w:szCs w:val="14"/>
        </w:rPr>
        <w:t xml:space="preserve">-je </w:t>
      </w:r>
      <w:r w:rsidRPr="00D13C38" w:rsidR="00DD205A">
        <w:rPr>
          <w:sz w:val="14"/>
          <w:szCs w:val="14"/>
        </w:rPr>
        <w:t xml:space="preserve">tenu </w:t>
      </w:r>
      <w:r w:rsidRPr="00D13C38" w:rsidR="00DD205A">
        <w:rPr>
          <w:sz w:val="14"/>
          <w:szCs w:val="14"/>
        </w:rPr>
        <w:t xml:space="preserve">de </w:t>
      </w:r>
      <w:r w:rsidRPr="00D13C38" w:rsidR="00DD205A">
        <w:rPr>
          <w:sz w:val="14"/>
          <w:szCs w:val="14"/>
        </w:rPr>
        <w:t xml:space="preserve">fournir </w:t>
      </w:r>
      <w:r w:rsidRPr="00D13C38" w:rsidR="00DD205A">
        <w:rPr>
          <w:sz w:val="14"/>
          <w:szCs w:val="14"/>
        </w:rPr>
        <w:t xml:space="preserve">des données </w:t>
      </w:r>
      <w:r w:rsidRPr="00D13C38">
        <w:rPr>
          <w:sz w:val="14"/>
          <w:szCs w:val="14"/>
        </w:rPr>
        <w:t xml:space="preserve">?</w:t>
      </w:r>
    </w:p>
    <w:p w:rsidRPr="00D13C38" w:rsidR="00DE7C89" w:rsidP="00DE7C89" w:rsidRDefault="00DE7C89" w14:paraId="249D4F8E" w14:textId="77777777"/>
    <w:p w:rsidRPr="00D13C38" w:rsidR="00B140B7" w:rsidP="00B140B7" w:rsidRDefault="00B140B7" w14:paraId="64A789B3" w14:textId="12D0FA26">
      <w:pPr>
        <w:rPr>
          <w:sz w:val="14"/>
          <w:szCs w:val="14"/>
        </w:rPr>
      </w:pPr>
      <w:r w:rsidRPr="00D13C38">
        <w:rPr>
          <w:sz w:val="14"/>
          <w:szCs w:val="14"/>
        </w:rPr>
        <w:t xml:space="preserve">Vous </w:t>
      </w:r>
      <w:r w:rsidRPr="00D13C38">
        <w:rPr>
          <w:sz w:val="14"/>
          <w:szCs w:val="14"/>
        </w:rPr>
        <w:t xml:space="preserve">n'avez aucune </w:t>
      </w:r>
      <w:r w:rsidRPr="00D13C38">
        <w:rPr>
          <w:sz w:val="14"/>
          <w:szCs w:val="14"/>
        </w:rPr>
        <w:t xml:space="preserve">obligation </w:t>
      </w:r>
      <w:r w:rsidRPr="00D13C38" w:rsidR="002C3CBF">
        <w:rPr>
          <w:sz w:val="14"/>
          <w:szCs w:val="14"/>
        </w:rPr>
        <w:t xml:space="preserve">légale </w:t>
      </w:r>
      <w:r w:rsidRPr="00D13C38" w:rsidR="002C3CBF">
        <w:rPr>
          <w:sz w:val="14"/>
          <w:szCs w:val="14"/>
        </w:rPr>
        <w:t xml:space="preserve">ou </w:t>
      </w:r>
      <w:r w:rsidRPr="00D13C38" w:rsidR="002C3CBF">
        <w:rPr>
          <w:sz w:val="14"/>
          <w:szCs w:val="14"/>
        </w:rPr>
        <w:t xml:space="preserve">contractuelle </w:t>
      </w:r>
      <w:r w:rsidRPr="00D13C38">
        <w:rPr>
          <w:sz w:val="14"/>
          <w:szCs w:val="14"/>
        </w:rPr>
        <w:t xml:space="preserve">de fournir </w:t>
      </w:r>
      <w:r w:rsidRPr="00D13C38">
        <w:rPr>
          <w:sz w:val="14"/>
          <w:szCs w:val="14"/>
        </w:rPr>
        <w:t xml:space="preserve">des données</w:t>
      </w:r>
      <w:r w:rsidRPr="00D13C38">
        <w:rPr>
          <w:sz w:val="14"/>
          <w:szCs w:val="14"/>
        </w:rPr>
        <w:t xml:space="preserve"> à caractère personnel </w:t>
      </w:r>
      <w:r w:rsidRPr="00D13C38" w:rsidR="00135C60">
        <w:rPr>
          <w:sz w:val="14"/>
          <w:szCs w:val="14"/>
        </w:rPr>
        <w:t xml:space="preserve">dans le cadre </w:t>
      </w:r>
      <w:r w:rsidRPr="00D13C38" w:rsidR="00135C60">
        <w:rPr>
          <w:sz w:val="14"/>
          <w:szCs w:val="14"/>
        </w:rPr>
        <w:t xml:space="preserve">de </w:t>
      </w:r>
      <w:r w:rsidRPr="00D13C38" w:rsidR="00135C60">
        <w:rPr>
          <w:sz w:val="14"/>
          <w:szCs w:val="14"/>
        </w:rPr>
        <w:t xml:space="preserve">votre candidature</w:t>
      </w:r>
      <w:r w:rsidRPr="00D13C38">
        <w:rPr>
          <w:sz w:val="14"/>
          <w:szCs w:val="14"/>
        </w:rPr>
        <w:t xml:space="preserve">. </w:t>
      </w:r>
      <w:r w:rsidRPr="00D13C38" w:rsidR="00135C60">
        <w:rPr>
          <w:sz w:val="14"/>
          <w:szCs w:val="14"/>
        </w:rPr>
        <w:t xml:space="preserve">Veuillez </w:t>
      </w:r>
      <w:r w:rsidRPr="00D13C38" w:rsidR="00135C60">
        <w:rPr>
          <w:sz w:val="14"/>
          <w:szCs w:val="14"/>
        </w:rPr>
        <w:t xml:space="preserve">noter </w:t>
      </w:r>
      <w:r w:rsidRPr="00D13C38" w:rsidR="00135C60">
        <w:rPr>
          <w:sz w:val="14"/>
          <w:szCs w:val="14"/>
        </w:rPr>
        <w:t xml:space="preserve">que </w:t>
      </w:r>
      <w:r w:rsidRPr="00D13C38" w:rsidR="00135C60">
        <w:rPr>
          <w:sz w:val="14"/>
          <w:szCs w:val="14"/>
        </w:rPr>
        <w:t xml:space="preserve">notre </w:t>
      </w:r>
      <w:r w:rsidRPr="00D13C38" w:rsidR="00135C60">
        <w:rPr>
          <w:sz w:val="14"/>
          <w:szCs w:val="14"/>
        </w:rPr>
        <w:t xml:space="preserve">capacité </w:t>
      </w:r>
      <w:r w:rsidRPr="00D13C38" w:rsidR="00135C60">
        <w:rPr>
          <w:sz w:val="14"/>
          <w:szCs w:val="14"/>
        </w:rPr>
        <w:t xml:space="preserve">à évaluer </w:t>
      </w:r>
      <w:r w:rsidRPr="00D13C38" w:rsidR="00135C60">
        <w:rPr>
          <w:sz w:val="14"/>
          <w:szCs w:val="14"/>
        </w:rPr>
        <w:t xml:space="preserve">vos </w:t>
      </w:r>
      <w:r w:rsidRPr="00D13C38" w:rsidR="00135C60">
        <w:rPr>
          <w:sz w:val="14"/>
          <w:szCs w:val="14"/>
        </w:rPr>
        <w:t xml:space="preserve">compétences </w:t>
      </w:r>
      <w:r w:rsidRPr="00D13C38" w:rsidR="00135C60">
        <w:rPr>
          <w:sz w:val="14"/>
          <w:szCs w:val="14"/>
        </w:rPr>
        <w:t xml:space="preserve">et </w:t>
      </w:r>
      <w:r w:rsidRPr="00D13C38" w:rsidR="00135C60">
        <w:rPr>
          <w:sz w:val="14"/>
          <w:szCs w:val="14"/>
        </w:rPr>
        <w:t xml:space="preserve">vos connaissances </w:t>
      </w:r>
      <w:r w:rsidRPr="00D13C38" w:rsidR="00135C60">
        <w:rPr>
          <w:sz w:val="14"/>
          <w:szCs w:val="14"/>
        </w:rPr>
        <w:t xml:space="preserve">dépend </w:t>
      </w:r>
      <w:r w:rsidRPr="00D13C38" w:rsidR="00135C60">
        <w:rPr>
          <w:sz w:val="14"/>
          <w:szCs w:val="14"/>
        </w:rPr>
        <w:t xml:space="preserve">des </w:t>
      </w:r>
      <w:r w:rsidRPr="00D13C38" w:rsidR="00135C60">
        <w:rPr>
          <w:sz w:val="14"/>
          <w:szCs w:val="14"/>
        </w:rPr>
        <w:t xml:space="preserve">informations </w:t>
      </w:r>
      <w:r w:rsidRPr="00D13C38" w:rsidR="00135C60">
        <w:rPr>
          <w:sz w:val="14"/>
          <w:szCs w:val="14"/>
        </w:rPr>
        <w:t xml:space="preserve">que vous fournissez</w:t>
      </w:r>
      <w:r w:rsidRPr="00D13C38" w:rsidR="00135C60">
        <w:rPr>
          <w:sz w:val="14"/>
          <w:szCs w:val="14"/>
        </w:rPr>
        <w:t xml:space="preserve">. </w:t>
      </w:r>
      <w:r w:rsidRPr="00D13C38" w:rsidR="00135C60">
        <w:rPr>
          <w:sz w:val="14"/>
          <w:szCs w:val="14"/>
        </w:rPr>
        <w:t xml:space="preserve">Si </w:t>
      </w:r>
      <w:r w:rsidRPr="00D13C38" w:rsidR="00135C60">
        <w:rPr>
          <w:sz w:val="14"/>
          <w:szCs w:val="14"/>
        </w:rPr>
        <w:t xml:space="preserve">vous </w:t>
      </w:r>
      <w:r w:rsidRPr="00D13C38" w:rsidR="00135C60">
        <w:rPr>
          <w:sz w:val="14"/>
          <w:szCs w:val="14"/>
        </w:rPr>
        <w:t xml:space="preserve">ne </w:t>
      </w:r>
      <w:r w:rsidRPr="00D13C38" w:rsidR="00135C60">
        <w:rPr>
          <w:sz w:val="14"/>
          <w:szCs w:val="14"/>
        </w:rPr>
        <w:t xml:space="preserve">fournissez </w:t>
      </w:r>
      <w:r w:rsidRPr="00D13C38" w:rsidR="00135C60">
        <w:rPr>
          <w:sz w:val="14"/>
          <w:szCs w:val="14"/>
        </w:rPr>
        <w:t xml:space="preserve">aucune </w:t>
      </w:r>
      <w:r w:rsidRPr="00D13C38" w:rsidR="00135C60">
        <w:rPr>
          <w:sz w:val="14"/>
          <w:szCs w:val="14"/>
        </w:rPr>
        <w:t xml:space="preserve">information</w:t>
      </w:r>
      <w:r w:rsidRPr="00D13C38" w:rsidR="00135C60">
        <w:rPr>
          <w:sz w:val="14"/>
          <w:szCs w:val="14"/>
        </w:rPr>
        <w:t xml:space="preserve">, </w:t>
      </w:r>
      <w:r w:rsidRPr="00D13C38" w:rsidR="00135C60">
        <w:rPr>
          <w:sz w:val="14"/>
          <w:szCs w:val="14"/>
        </w:rPr>
        <w:t xml:space="preserve">notre </w:t>
      </w:r>
      <w:r w:rsidRPr="00D13C38" w:rsidR="00135C60">
        <w:rPr>
          <w:sz w:val="14"/>
          <w:szCs w:val="14"/>
        </w:rPr>
        <w:t xml:space="preserve">évaluation </w:t>
      </w:r>
      <w:r w:rsidRPr="00D13C38" w:rsidR="00135C60">
        <w:rPr>
          <w:sz w:val="14"/>
          <w:szCs w:val="14"/>
        </w:rPr>
        <w:t xml:space="preserve">risque de </w:t>
      </w:r>
      <w:r w:rsidRPr="00D13C38" w:rsidR="00135C60">
        <w:rPr>
          <w:sz w:val="14"/>
          <w:szCs w:val="14"/>
        </w:rPr>
        <w:t xml:space="preserve">ne pas </w:t>
      </w:r>
      <w:r w:rsidRPr="00D13C38" w:rsidR="00135C60">
        <w:rPr>
          <w:sz w:val="14"/>
          <w:szCs w:val="14"/>
        </w:rPr>
        <w:t xml:space="preserve">refléter fidèlement </w:t>
      </w:r>
      <w:r w:rsidRPr="00D13C38" w:rsidR="00135C60">
        <w:rPr>
          <w:sz w:val="14"/>
          <w:szCs w:val="14"/>
        </w:rPr>
        <w:t xml:space="preserve">votre </w:t>
      </w:r>
      <w:r w:rsidRPr="00D13C38" w:rsidR="00135C60">
        <w:rPr>
          <w:sz w:val="14"/>
          <w:szCs w:val="14"/>
        </w:rPr>
        <w:t xml:space="preserve">aptitude</w:t>
      </w:r>
      <w:r w:rsidRPr="00D13C38" w:rsidR="00135C60">
        <w:rPr>
          <w:sz w:val="14"/>
          <w:szCs w:val="14"/>
        </w:rPr>
        <w:t xml:space="preserve"> réelle </w:t>
      </w:r>
      <w:r w:rsidRPr="00D13C38" w:rsidR="00135C60">
        <w:rPr>
          <w:sz w:val="14"/>
          <w:szCs w:val="14"/>
        </w:rPr>
        <w:t xml:space="preserve">à </w:t>
      </w:r>
      <w:r w:rsidRPr="00D13C38" w:rsidR="00135C60">
        <w:rPr>
          <w:sz w:val="14"/>
          <w:szCs w:val="14"/>
        </w:rPr>
        <w:t xml:space="preserve">occuper le </w:t>
      </w:r>
      <w:r w:rsidRPr="00D13C38" w:rsidR="00135C60">
        <w:rPr>
          <w:sz w:val="14"/>
          <w:szCs w:val="14"/>
        </w:rPr>
        <w:t xml:space="preserve">poste</w:t>
      </w:r>
      <w:r w:rsidRPr="00D13C38" w:rsidR="00135C60">
        <w:rPr>
          <w:sz w:val="14"/>
          <w:szCs w:val="14"/>
        </w:rPr>
        <w:t xml:space="preserve">, </w:t>
      </w:r>
      <w:r w:rsidRPr="00D13C38" w:rsidR="00135C60">
        <w:rPr>
          <w:sz w:val="14"/>
          <w:szCs w:val="14"/>
        </w:rPr>
        <w:t xml:space="preserve">ce qui </w:t>
      </w:r>
      <w:r w:rsidRPr="00D13C38" w:rsidR="00135C60">
        <w:rPr>
          <w:sz w:val="14"/>
          <w:szCs w:val="14"/>
        </w:rPr>
        <w:t xml:space="preserve">pourrait avoir pour conséquence </w:t>
      </w:r>
      <w:r w:rsidRPr="00D13C38" w:rsidR="00135C60">
        <w:rPr>
          <w:sz w:val="14"/>
          <w:szCs w:val="14"/>
        </w:rPr>
        <w:t xml:space="preserve">que</w:t>
      </w:r>
      <w:r w:rsidRPr="00D13C38" w:rsidR="00135C60">
        <w:rPr>
          <w:sz w:val="14"/>
          <w:szCs w:val="14"/>
        </w:rPr>
        <w:t xml:space="preserve"> votre </w:t>
      </w:r>
      <w:r w:rsidRPr="00D13C38" w:rsidR="00135C60">
        <w:rPr>
          <w:sz w:val="14"/>
          <w:szCs w:val="14"/>
        </w:rPr>
        <w:t xml:space="preserve">candidature</w:t>
      </w:r>
      <w:r w:rsidRPr="00D13C38" w:rsidR="00135C60">
        <w:rPr>
          <w:sz w:val="14"/>
          <w:szCs w:val="14"/>
        </w:rPr>
        <w:t xml:space="preserve"> </w:t>
      </w:r>
      <w:r w:rsidRPr="00D13C38" w:rsidR="00135C60">
        <w:rPr>
          <w:sz w:val="14"/>
          <w:szCs w:val="14"/>
        </w:rPr>
        <w:t xml:space="preserve">ne </w:t>
      </w:r>
      <w:r w:rsidRPr="00D13C38" w:rsidR="00135C60">
        <w:rPr>
          <w:sz w:val="14"/>
          <w:szCs w:val="14"/>
        </w:rPr>
        <w:t xml:space="preserve">soit</w:t>
      </w:r>
      <w:r w:rsidRPr="00D13C38" w:rsidR="00135C60">
        <w:rPr>
          <w:sz w:val="14"/>
          <w:szCs w:val="14"/>
        </w:rPr>
        <w:t xml:space="preserve"> pas </w:t>
      </w:r>
      <w:r w:rsidRPr="00D13C38" w:rsidR="00135C60">
        <w:rPr>
          <w:sz w:val="14"/>
          <w:szCs w:val="14"/>
        </w:rPr>
        <w:t xml:space="preserve">retenue</w:t>
      </w:r>
      <w:r w:rsidRPr="00D13C38" w:rsidR="00135C60">
        <w:rPr>
          <w:sz w:val="14"/>
          <w:szCs w:val="14"/>
        </w:rPr>
        <w:t xml:space="preserve">.</w:t>
      </w:r>
    </w:p>
    <w:p w:rsidRPr="00D13C38" w:rsidR="00DE7C89" w:rsidP="00B140B7" w:rsidRDefault="00DE7C89" w14:paraId="5BD58ACE" w14:textId="77777777">
      <w:pPr>
        <w:rPr>
          <w:sz w:val="14"/>
          <w:szCs w:val="14"/>
        </w:rPr>
      </w:pPr>
    </w:p>
    <w:p w:rsidRPr="00D13C38" w:rsidR="00135C60" w:rsidP="00B140B7" w:rsidRDefault="00135C60" w14:paraId="73BC9618" w14:textId="2B978959">
      <w:pPr>
        <w:rPr>
          <w:sz w:val="14"/>
          <w:szCs w:val="14"/>
        </w:rPr>
      </w:pPr>
      <w:r w:rsidRPr="00D13C38">
        <w:rPr>
          <w:sz w:val="14"/>
          <w:szCs w:val="14"/>
        </w:rPr>
        <w:t xml:space="preserve">Dans </w:t>
      </w:r>
      <w:r w:rsidRPr="00D13C38">
        <w:rPr>
          <w:sz w:val="14"/>
          <w:szCs w:val="14"/>
        </w:rPr>
        <w:t xml:space="preserve">le </w:t>
      </w:r>
      <w:r w:rsidRPr="00D13C38">
        <w:rPr>
          <w:sz w:val="14"/>
          <w:szCs w:val="14"/>
        </w:rPr>
        <w:t xml:space="preserve">cadre </w:t>
      </w:r>
      <w:r w:rsidRPr="00D13C38">
        <w:rPr>
          <w:sz w:val="14"/>
          <w:szCs w:val="14"/>
        </w:rPr>
        <w:t xml:space="preserve">du processus de recrutement</w:t>
      </w:r>
      <w:r w:rsidRPr="00D13C38">
        <w:rPr>
          <w:sz w:val="14"/>
          <w:szCs w:val="14"/>
        </w:rPr>
        <w:t xml:space="preserve">, </w:t>
      </w:r>
      <w:r w:rsidRPr="00D13C38">
        <w:rPr>
          <w:sz w:val="14"/>
          <w:szCs w:val="14"/>
        </w:rPr>
        <w:t xml:space="preserve">nous </w:t>
      </w:r>
      <w:r w:rsidRPr="00D13C38">
        <w:rPr>
          <w:sz w:val="14"/>
          <w:szCs w:val="14"/>
        </w:rPr>
        <w:t xml:space="preserve">collectons </w:t>
      </w:r>
      <w:r w:rsidRPr="00D13C38">
        <w:rPr>
          <w:sz w:val="14"/>
          <w:szCs w:val="14"/>
        </w:rPr>
        <w:t xml:space="preserve">certaines </w:t>
      </w:r>
      <w:r w:rsidRPr="00D13C38">
        <w:rPr>
          <w:sz w:val="14"/>
          <w:szCs w:val="14"/>
        </w:rPr>
        <w:t xml:space="preserve">données </w:t>
      </w:r>
      <w:r w:rsidRPr="00D13C38">
        <w:rPr>
          <w:sz w:val="14"/>
          <w:szCs w:val="14"/>
        </w:rPr>
        <w:t xml:space="preserve">dont </w:t>
      </w:r>
      <w:r w:rsidRPr="00D13C38">
        <w:rPr>
          <w:sz w:val="14"/>
          <w:szCs w:val="14"/>
        </w:rPr>
        <w:t xml:space="preserve">nous </w:t>
      </w:r>
      <w:r w:rsidRPr="00D13C38">
        <w:rPr>
          <w:sz w:val="14"/>
          <w:szCs w:val="14"/>
        </w:rPr>
        <w:t xml:space="preserve">avons besoin </w:t>
      </w:r>
      <w:r w:rsidRPr="00D13C38">
        <w:rPr>
          <w:sz w:val="14"/>
          <w:szCs w:val="14"/>
        </w:rPr>
        <w:t xml:space="preserve">pour </w:t>
      </w:r>
      <w:r w:rsidRPr="00D13C38">
        <w:rPr>
          <w:sz w:val="14"/>
          <w:szCs w:val="14"/>
        </w:rPr>
        <w:t xml:space="preserve">exécuter </w:t>
      </w:r>
      <w:r w:rsidRPr="00D13C38">
        <w:rPr>
          <w:sz w:val="14"/>
          <w:szCs w:val="14"/>
        </w:rPr>
        <w:t xml:space="preserve">le </w:t>
      </w:r>
      <w:r w:rsidRPr="00D13C38">
        <w:rPr>
          <w:sz w:val="14"/>
          <w:szCs w:val="14"/>
        </w:rPr>
        <w:t xml:space="preserve">contrat </w:t>
      </w:r>
      <w:r w:rsidRPr="00D13C38">
        <w:rPr>
          <w:sz w:val="14"/>
          <w:szCs w:val="14"/>
        </w:rPr>
        <w:t xml:space="preserve">(</w:t>
      </w:r>
      <w:r w:rsidRPr="00D13C38">
        <w:rPr>
          <w:sz w:val="14"/>
          <w:szCs w:val="14"/>
        </w:rPr>
        <w:t xml:space="preserve">par exemple, </w:t>
      </w:r>
      <w:r w:rsidRPr="00D13C38">
        <w:rPr>
          <w:sz w:val="14"/>
          <w:szCs w:val="14"/>
        </w:rPr>
        <w:t xml:space="preserve">pour </w:t>
      </w:r>
      <w:r w:rsidRPr="00D13C38">
        <w:rPr>
          <w:sz w:val="14"/>
          <w:szCs w:val="14"/>
        </w:rPr>
        <w:t xml:space="preserve">vous</w:t>
      </w:r>
      <w:r w:rsidRPr="00D13C38">
        <w:rPr>
          <w:sz w:val="14"/>
          <w:szCs w:val="14"/>
        </w:rPr>
        <w:t xml:space="preserve"> verser </w:t>
      </w:r>
      <w:r w:rsidRPr="00D13C38">
        <w:rPr>
          <w:sz w:val="14"/>
          <w:szCs w:val="14"/>
        </w:rPr>
        <w:t xml:space="preserve">votre </w:t>
      </w:r>
      <w:r w:rsidRPr="00D13C38">
        <w:rPr>
          <w:sz w:val="14"/>
          <w:szCs w:val="14"/>
        </w:rPr>
        <w:t xml:space="preserve">salaire) </w:t>
      </w:r>
      <w:r w:rsidRPr="00D13C38">
        <w:rPr>
          <w:sz w:val="14"/>
          <w:szCs w:val="14"/>
        </w:rPr>
        <w:t xml:space="preserve">ou </w:t>
      </w:r>
      <w:r w:rsidRPr="00D13C38">
        <w:rPr>
          <w:sz w:val="14"/>
          <w:szCs w:val="14"/>
        </w:rPr>
        <w:t xml:space="preserve">que </w:t>
      </w:r>
      <w:r w:rsidRPr="00D13C38">
        <w:rPr>
          <w:sz w:val="14"/>
          <w:szCs w:val="14"/>
        </w:rPr>
        <w:t xml:space="preserve">nous </w:t>
      </w:r>
      <w:r w:rsidRPr="00D13C38">
        <w:rPr>
          <w:sz w:val="14"/>
          <w:szCs w:val="14"/>
        </w:rPr>
        <w:t xml:space="preserve">sommes </w:t>
      </w:r>
      <w:r w:rsidRPr="00D13C38">
        <w:rPr>
          <w:sz w:val="14"/>
          <w:szCs w:val="14"/>
        </w:rPr>
        <w:t xml:space="preserve">légalement </w:t>
      </w:r>
      <w:r w:rsidRPr="00D13C38">
        <w:rPr>
          <w:sz w:val="14"/>
          <w:szCs w:val="14"/>
        </w:rPr>
        <w:t xml:space="preserve">tenus </w:t>
      </w:r>
      <w:r w:rsidRPr="00D13C38">
        <w:rPr>
          <w:sz w:val="14"/>
          <w:szCs w:val="14"/>
        </w:rPr>
        <w:t xml:space="preserve">de </w:t>
      </w:r>
      <w:r w:rsidRPr="00D13C38">
        <w:rPr>
          <w:sz w:val="14"/>
          <w:szCs w:val="14"/>
        </w:rPr>
        <w:t xml:space="preserve">collecter </w:t>
      </w:r>
      <w:r w:rsidRPr="00D13C38">
        <w:rPr>
          <w:sz w:val="14"/>
          <w:szCs w:val="14"/>
        </w:rPr>
        <w:t xml:space="preserve">(</w:t>
      </w:r>
      <w:r w:rsidRPr="00D13C38">
        <w:rPr>
          <w:sz w:val="14"/>
          <w:szCs w:val="14"/>
        </w:rPr>
        <w:t xml:space="preserve">par exemple, </w:t>
      </w:r>
      <w:r w:rsidRPr="00D13C38">
        <w:rPr>
          <w:sz w:val="14"/>
          <w:szCs w:val="14"/>
        </w:rPr>
        <w:t xml:space="preserve">les informations</w:t>
      </w:r>
      <w:r w:rsidRPr="00D13C38">
        <w:rPr>
          <w:sz w:val="14"/>
          <w:szCs w:val="14"/>
        </w:rPr>
        <w:t xml:space="preserve"> relatives à la sécurité sociale</w:t>
      </w:r>
      <w:r w:rsidRPr="00D13C38">
        <w:rPr>
          <w:sz w:val="14"/>
          <w:szCs w:val="14"/>
        </w:rPr>
        <w:t xml:space="preserve">)</w:t>
      </w:r>
      <w:r w:rsidRPr="00D13C38" w:rsidR="00F16215">
        <w:rPr>
          <w:sz w:val="14"/>
          <w:szCs w:val="14"/>
        </w:rPr>
        <w:t xml:space="preserve">.</w:t>
      </w:r>
    </w:p>
    <w:p w:rsidRPr="00D13C38" w:rsidR="00B140B7" w:rsidP="00B140B7" w:rsidRDefault="00B140B7" w14:paraId="0A5A77B7" w14:textId="77777777">
      <w:pPr>
        <w:rPr>
          <w:rFonts w:cs="Arial"/>
          <w:sz w:val="14"/>
          <w:szCs w:val="14"/>
        </w:rPr>
      </w:pPr>
    </w:p>
    <w:p w:rsidRPr="00D13C38" w:rsidR="00B140B7" w:rsidP="00E3497F" w:rsidRDefault="00DE7C89" w14:paraId="4BAF593C" w14:textId="39E4987B">
      <w:pPr>
        <w:pStyle w:val="berschrift1"/>
        <w:shd w:val="clear" w:color="auto" w:fill="D9D9D9" w:themeFill="background1" w:themeFillShade="D9"/>
        <w:rPr>
          <w:sz w:val="14"/>
          <w:szCs w:val="14"/>
        </w:rPr>
      </w:pPr>
      <w:r w:rsidRPr="00D13C38">
        <w:rPr>
          <w:sz w:val="14"/>
          <w:szCs w:val="14"/>
        </w:rPr>
        <w:t xml:space="preserve">Quels </w:t>
      </w:r>
      <w:r w:rsidRPr="00D13C38">
        <w:rPr>
          <w:sz w:val="14"/>
          <w:szCs w:val="14"/>
        </w:rPr>
        <w:t xml:space="preserve">sont </w:t>
      </w:r>
      <w:r w:rsidRPr="00D13C38">
        <w:rPr>
          <w:sz w:val="14"/>
          <w:szCs w:val="14"/>
        </w:rPr>
        <w:t xml:space="preserve">mes </w:t>
      </w:r>
      <w:r w:rsidRPr="00D13C38">
        <w:rPr>
          <w:sz w:val="14"/>
          <w:szCs w:val="14"/>
        </w:rPr>
        <w:t xml:space="preserve">droits d'opposition </w:t>
      </w:r>
      <w:r w:rsidRPr="00D13C38">
        <w:rPr>
          <w:sz w:val="14"/>
          <w:szCs w:val="14"/>
        </w:rPr>
        <w:t xml:space="preserve">? </w:t>
      </w:r>
      <w:r w:rsidRPr="00D13C38">
        <w:rPr>
          <w:sz w:val="14"/>
          <w:szCs w:val="14"/>
        </w:rPr>
        <w:t xml:space="preserve">(</w:t>
      </w:r>
      <w:r w:rsidRPr="00D13C38" w:rsidR="00B140B7">
        <w:rPr>
          <w:sz w:val="14"/>
          <w:szCs w:val="14"/>
        </w:rPr>
        <w:t xml:space="preserve">Art.</w:t>
      </w:r>
      <w:r w:rsidRPr="00D13C38" w:rsidR="00B140B7">
        <w:rPr>
          <w:sz w:val="14"/>
          <w:szCs w:val="14"/>
        </w:rPr>
        <w:t xml:space="preserve"> 21 </w:t>
      </w:r>
      <w:r w:rsidRPr="00D13C38" w:rsidR="00B140B7">
        <w:rPr>
          <w:sz w:val="14"/>
          <w:szCs w:val="14"/>
        </w:rPr>
        <w:t xml:space="preserve">du RGPD</w:t>
      </w:r>
      <w:r w:rsidRPr="00D13C38">
        <w:rPr>
          <w:sz w:val="14"/>
          <w:szCs w:val="14"/>
        </w:rPr>
        <w:t xml:space="preserve">)</w:t>
      </w:r>
    </w:p>
    <w:p w:rsidRPr="00D13C38" w:rsidR="00DE7C89" w:rsidP="003024B9" w:rsidRDefault="00DE7C89" w14:paraId="1F853786" w14:textId="77777777">
      <w:pPr>
        <w:shd w:val="clear" w:color="auto" w:fill="D9D9D9" w:themeFill="background1" w:themeFillShade="D9"/>
        <w:rPr>
          <w:b/>
          <w:sz w:val="14"/>
          <w:szCs w:val="14"/>
        </w:rPr>
      </w:pPr>
    </w:p>
    <w:p w:rsidRPr="00D13C38" w:rsidR="00DE7C89" w:rsidP="003024B9" w:rsidRDefault="00B140B7" w14:paraId="6693AF67" w14:textId="60E483EA">
      <w:pPr>
        <w:shd w:val="clear" w:color="auto" w:fill="D9D9D9" w:themeFill="background1" w:themeFillShade="D9"/>
        <w:rPr>
          <w:bCs/>
          <w:sz w:val="14"/>
          <w:szCs w:val="14"/>
        </w:rPr>
      </w:pPr>
      <w:r w:rsidRPr="00D13C38">
        <w:rPr>
          <w:bCs/>
          <w:sz w:val="14"/>
          <w:szCs w:val="14"/>
        </w:rPr>
        <w:t xml:space="preserve">Vous </w:t>
      </w:r>
      <w:r w:rsidRPr="00D13C38">
        <w:rPr>
          <w:bCs/>
          <w:sz w:val="14"/>
          <w:szCs w:val="14"/>
        </w:rPr>
        <w:t xml:space="preserve">avez </w:t>
      </w:r>
      <w:r w:rsidRPr="00D13C38">
        <w:rPr>
          <w:bCs/>
          <w:sz w:val="14"/>
          <w:szCs w:val="14"/>
        </w:rPr>
        <w:t xml:space="preserve">le </w:t>
      </w:r>
      <w:r w:rsidRPr="00D13C38">
        <w:rPr>
          <w:bCs/>
          <w:sz w:val="14"/>
          <w:szCs w:val="14"/>
        </w:rPr>
        <w:t xml:space="preserve">droit </w:t>
      </w:r>
      <w:r w:rsidRPr="00D13C38">
        <w:rPr>
          <w:bCs/>
          <w:sz w:val="14"/>
          <w:szCs w:val="14"/>
        </w:rPr>
        <w:t xml:space="preserve">de vous opposer </w:t>
      </w:r>
      <w:r w:rsidRPr="00D13C38">
        <w:rPr>
          <w:bCs/>
          <w:sz w:val="14"/>
          <w:szCs w:val="14"/>
        </w:rPr>
        <w:t xml:space="preserve">à tout moment</w:t>
      </w:r>
      <w:r w:rsidRPr="00D13C38">
        <w:rPr>
          <w:bCs/>
          <w:sz w:val="14"/>
          <w:szCs w:val="14"/>
        </w:rPr>
        <w:t xml:space="preserve">, </w:t>
      </w:r>
      <w:r w:rsidRPr="00D13C38">
        <w:rPr>
          <w:bCs/>
          <w:sz w:val="14"/>
          <w:szCs w:val="14"/>
        </w:rPr>
        <w:t xml:space="preserve">pour </w:t>
      </w:r>
      <w:r w:rsidRPr="00D13C38">
        <w:rPr>
          <w:bCs/>
          <w:sz w:val="14"/>
          <w:szCs w:val="14"/>
        </w:rPr>
        <w:t xml:space="preserve">des motifs </w:t>
      </w:r>
      <w:r w:rsidRPr="00D13C38">
        <w:rPr>
          <w:bCs/>
          <w:sz w:val="14"/>
          <w:szCs w:val="14"/>
        </w:rPr>
        <w:t xml:space="preserve">liés </w:t>
      </w:r>
      <w:r w:rsidRPr="00D13C38">
        <w:rPr>
          <w:bCs/>
          <w:sz w:val="14"/>
          <w:szCs w:val="14"/>
        </w:rPr>
        <w:t xml:space="preserve">à </w:t>
      </w:r>
      <w:r w:rsidRPr="00D13C38">
        <w:rPr>
          <w:bCs/>
          <w:sz w:val="14"/>
          <w:szCs w:val="14"/>
        </w:rPr>
        <w:t xml:space="preserve">votre </w:t>
      </w:r>
      <w:r w:rsidRPr="00D13C38">
        <w:rPr>
          <w:bCs/>
          <w:sz w:val="14"/>
          <w:szCs w:val="14"/>
        </w:rPr>
        <w:t xml:space="preserve">situation</w:t>
      </w:r>
      <w:r w:rsidRPr="00D13C38">
        <w:rPr>
          <w:bCs/>
          <w:sz w:val="14"/>
          <w:szCs w:val="14"/>
        </w:rPr>
        <w:t xml:space="preserve"> particulière</w:t>
      </w:r>
      <w:r w:rsidRPr="00D13C38">
        <w:rPr>
          <w:bCs/>
          <w:sz w:val="14"/>
          <w:szCs w:val="14"/>
        </w:rPr>
        <w:t xml:space="preserve">, </w:t>
      </w:r>
      <w:r w:rsidRPr="00D13C38">
        <w:rPr>
          <w:bCs/>
          <w:sz w:val="14"/>
          <w:szCs w:val="14"/>
        </w:rPr>
        <w:t xml:space="preserve">au </w:t>
      </w:r>
      <w:r w:rsidRPr="00D13C38">
        <w:rPr>
          <w:bCs/>
          <w:sz w:val="14"/>
          <w:szCs w:val="14"/>
        </w:rPr>
        <w:t xml:space="preserve">traitement </w:t>
      </w:r>
      <w:r w:rsidRPr="00D13C38">
        <w:rPr>
          <w:bCs/>
          <w:sz w:val="14"/>
          <w:szCs w:val="14"/>
        </w:rPr>
        <w:t xml:space="preserve">des </w:t>
      </w:r>
      <w:r w:rsidRPr="00D13C38">
        <w:rPr>
          <w:bCs/>
          <w:sz w:val="14"/>
          <w:szCs w:val="14"/>
        </w:rPr>
        <w:t xml:space="preserve">données</w:t>
      </w:r>
      <w:r w:rsidRPr="00D13C38">
        <w:rPr>
          <w:bCs/>
          <w:sz w:val="14"/>
          <w:szCs w:val="14"/>
        </w:rPr>
        <w:t xml:space="preserve"> à caractère personnel </w:t>
      </w:r>
      <w:r w:rsidRPr="00D13C38">
        <w:rPr>
          <w:bCs/>
          <w:sz w:val="14"/>
          <w:szCs w:val="14"/>
        </w:rPr>
        <w:t xml:space="preserve">vous</w:t>
      </w:r>
      <w:r w:rsidRPr="00D13C38">
        <w:rPr>
          <w:bCs/>
          <w:sz w:val="14"/>
          <w:szCs w:val="14"/>
        </w:rPr>
        <w:t xml:space="preserve"> concernant </w:t>
      </w:r>
      <w:r w:rsidRPr="00D13C38">
        <w:rPr>
          <w:bCs/>
          <w:sz w:val="14"/>
          <w:szCs w:val="14"/>
        </w:rPr>
        <w:t xml:space="preserve">effectué </w:t>
      </w:r>
      <w:r w:rsidRPr="00D13C38">
        <w:rPr>
          <w:bCs/>
          <w:sz w:val="14"/>
          <w:szCs w:val="14"/>
        </w:rPr>
        <w:t xml:space="preserve">en vertu de </w:t>
      </w:r>
      <w:r w:rsidRPr="00D13C38" w:rsidR="00DD205A">
        <w:rPr>
          <w:bCs/>
          <w:sz w:val="14"/>
          <w:szCs w:val="14"/>
        </w:rPr>
        <w:t xml:space="preserve">l'article</w:t>
      </w:r>
      <w:r w:rsidRPr="00D13C38">
        <w:rPr>
          <w:bCs/>
          <w:sz w:val="14"/>
          <w:szCs w:val="14"/>
        </w:rPr>
        <w:t xml:space="preserve"> 6</w:t>
      </w:r>
      <w:r w:rsidRPr="00D13C38">
        <w:rPr>
          <w:bCs/>
          <w:sz w:val="14"/>
          <w:szCs w:val="14"/>
        </w:rPr>
        <w:t xml:space="preserve">, </w:t>
      </w:r>
      <w:r w:rsidRPr="00D13C38">
        <w:rPr>
          <w:bCs/>
          <w:sz w:val="14"/>
          <w:szCs w:val="14"/>
        </w:rPr>
        <w:t xml:space="preserve">paragraphe</w:t>
      </w:r>
      <w:r w:rsidRPr="00D13C38">
        <w:rPr>
          <w:bCs/>
          <w:sz w:val="14"/>
          <w:szCs w:val="14"/>
        </w:rPr>
        <w:t xml:space="preserve"> 1</w:t>
      </w:r>
      <w:r w:rsidRPr="00D13C38">
        <w:rPr>
          <w:bCs/>
          <w:sz w:val="14"/>
          <w:szCs w:val="14"/>
        </w:rPr>
        <w:t xml:space="preserve">, </w:t>
      </w:r>
      <w:r w:rsidRPr="00D13C38">
        <w:rPr>
          <w:bCs/>
          <w:sz w:val="14"/>
          <w:szCs w:val="14"/>
        </w:rPr>
        <w:t xml:space="preserve">point f)</w:t>
      </w:r>
      <w:r w:rsidRPr="00D13C38">
        <w:rPr>
          <w:bCs/>
          <w:sz w:val="14"/>
          <w:szCs w:val="14"/>
        </w:rPr>
        <w:t xml:space="preserve">, du RGPD </w:t>
      </w:r>
      <w:r w:rsidRPr="00D13C38">
        <w:rPr>
          <w:bCs/>
          <w:sz w:val="14"/>
          <w:szCs w:val="14"/>
        </w:rPr>
        <w:t xml:space="preserve">(traitement </w:t>
      </w:r>
      <w:r w:rsidRPr="00D13C38">
        <w:rPr>
          <w:bCs/>
          <w:sz w:val="14"/>
          <w:szCs w:val="14"/>
        </w:rPr>
        <w:t xml:space="preserve">fondé sur </w:t>
      </w:r>
      <w:r w:rsidRPr="00D13C38">
        <w:rPr>
          <w:bCs/>
          <w:sz w:val="14"/>
          <w:szCs w:val="14"/>
        </w:rPr>
        <w:t xml:space="preserve">la </w:t>
      </w:r>
      <w:r w:rsidRPr="00D13C38">
        <w:rPr>
          <w:bCs/>
          <w:sz w:val="14"/>
          <w:szCs w:val="14"/>
        </w:rPr>
        <w:t xml:space="preserve">mise en balance des intérêts) </w:t>
      </w:r>
      <w:r w:rsidRPr="00D13C38">
        <w:rPr>
          <w:bCs/>
          <w:sz w:val="14"/>
          <w:szCs w:val="14"/>
        </w:rPr>
        <w:t xml:space="preserve">; </w:t>
      </w:r>
      <w:r w:rsidRPr="00D13C38">
        <w:rPr>
          <w:bCs/>
          <w:sz w:val="14"/>
          <w:szCs w:val="14"/>
        </w:rPr>
        <w:t xml:space="preserve">cela </w:t>
      </w:r>
      <w:r w:rsidRPr="00D13C38">
        <w:rPr>
          <w:bCs/>
          <w:sz w:val="14"/>
          <w:szCs w:val="14"/>
        </w:rPr>
        <w:t xml:space="preserve">s'applique</w:t>
      </w:r>
      <w:r w:rsidRPr="00D13C38">
        <w:rPr>
          <w:bCs/>
          <w:sz w:val="14"/>
          <w:szCs w:val="14"/>
        </w:rPr>
        <w:t xml:space="preserve"> également </w:t>
      </w:r>
      <w:r w:rsidRPr="00D13C38">
        <w:rPr>
          <w:bCs/>
          <w:sz w:val="14"/>
          <w:szCs w:val="14"/>
        </w:rPr>
        <w:t xml:space="preserve">au </w:t>
      </w:r>
      <w:r w:rsidRPr="00D13C38">
        <w:rPr>
          <w:bCs/>
          <w:sz w:val="14"/>
          <w:szCs w:val="14"/>
        </w:rPr>
        <w:t xml:space="preserve">profilage </w:t>
      </w:r>
      <w:r w:rsidRPr="00D13C38">
        <w:rPr>
          <w:bCs/>
          <w:sz w:val="14"/>
          <w:szCs w:val="14"/>
        </w:rPr>
        <w:t xml:space="preserve">fondé </w:t>
      </w:r>
      <w:r w:rsidRPr="00D13C38">
        <w:rPr>
          <w:bCs/>
          <w:sz w:val="14"/>
          <w:szCs w:val="14"/>
        </w:rPr>
        <w:t xml:space="preserve">sur </w:t>
      </w:r>
      <w:r w:rsidRPr="00D13C38">
        <w:rPr>
          <w:bCs/>
          <w:sz w:val="14"/>
          <w:szCs w:val="14"/>
        </w:rPr>
        <w:t xml:space="preserve">cette </w:t>
      </w:r>
      <w:r w:rsidRPr="00D13C38">
        <w:rPr>
          <w:bCs/>
          <w:sz w:val="14"/>
          <w:szCs w:val="14"/>
        </w:rPr>
        <w:t xml:space="preserve">disposition </w:t>
      </w:r>
      <w:r w:rsidRPr="00D13C38">
        <w:rPr>
          <w:bCs/>
          <w:sz w:val="14"/>
          <w:szCs w:val="14"/>
        </w:rPr>
        <w:t xml:space="preserve">au sens </w:t>
      </w:r>
      <w:r w:rsidRPr="00D13C38">
        <w:rPr>
          <w:bCs/>
          <w:sz w:val="14"/>
          <w:szCs w:val="14"/>
        </w:rPr>
        <w:t xml:space="preserve">de </w:t>
      </w:r>
      <w:r w:rsidRPr="00D13C38">
        <w:rPr>
          <w:bCs/>
          <w:sz w:val="14"/>
          <w:szCs w:val="14"/>
        </w:rPr>
        <w:t xml:space="preserve">l'article</w:t>
      </w:r>
      <w:r w:rsidRPr="00D13C38">
        <w:rPr>
          <w:bCs/>
          <w:sz w:val="14"/>
          <w:szCs w:val="14"/>
        </w:rPr>
        <w:t xml:space="preserve"> 4</w:t>
      </w:r>
      <w:r w:rsidRPr="00D13C38">
        <w:rPr>
          <w:bCs/>
          <w:sz w:val="14"/>
          <w:szCs w:val="14"/>
        </w:rPr>
        <w:t xml:space="preserve">, paragraphe</w:t>
      </w:r>
      <w:r w:rsidRPr="00D13C38">
        <w:rPr>
          <w:bCs/>
          <w:sz w:val="14"/>
          <w:szCs w:val="14"/>
        </w:rPr>
        <w:t xml:space="preserve"> 4</w:t>
      </w:r>
      <w:r w:rsidRPr="00D13C38">
        <w:rPr>
          <w:bCs/>
          <w:sz w:val="14"/>
          <w:szCs w:val="14"/>
        </w:rPr>
        <w:t xml:space="preserve">, </w:t>
      </w:r>
      <w:r w:rsidRPr="00D13C38">
        <w:rPr>
          <w:bCs/>
          <w:sz w:val="14"/>
          <w:szCs w:val="14"/>
        </w:rPr>
        <w:t xml:space="preserve">du RGPD.</w:t>
      </w:r>
    </w:p>
    <w:p w:rsidRPr="00D13C38" w:rsidR="00DE7C89" w:rsidP="003024B9" w:rsidRDefault="00DE7C89" w14:paraId="0DADFA24" w14:textId="77777777">
      <w:pPr>
        <w:shd w:val="clear" w:color="auto" w:fill="D9D9D9" w:themeFill="background1" w:themeFillShade="D9"/>
        <w:rPr>
          <w:bCs/>
          <w:sz w:val="14"/>
          <w:szCs w:val="14"/>
        </w:rPr>
      </w:pPr>
    </w:p>
    <w:p w:rsidRPr="00D13C38" w:rsidR="002B01A1" w:rsidP="003024B9" w:rsidRDefault="00B140B7" w14:paraId="51902645" w14:textId="4BAFA294">
      <w:pPr>
        <w:shd w:val="clear" w:color="auto" w:fill="D9D9D9" w:themeFill="background1" w:themeFillShade="D9"/>
        <w:rPr>
          <w:bCs/>
          <w:sz w:val="14"/>
          <w:szCs w:val="14"/>
        </w:rPr>
      </w:pPr>
      <w:r w:rsidRPr="00D13C38">
        <w:rPr>
          <w:bCs/>
          <w:sz w:val="14"/>
          <w:szCs w:val="14"/>
        </w:rPr>
        <w:t xml:space="preserve">Si </w:t>
      </w:r>
      <w:r w:rsidRPr="00D13C38">
        <w:rPr>
          <w:bCs/>
          <w:sz w:val="14"/>
          <w:szCs w:val="14"/>
        </w:rPr>
        <w:t xml:space="preserve">vous </w:t>
      </w:r>
      <w:r w:rsidRPr="00D13C38">
        <w:rPr>
          <w:bCs/>
          <w:sz w:val="14"/>
          <w:szCs w:val="14"/>
        </w:rPr>
        <w:t xml:space="preserve">vous opposez, </w:t>
      </w:r>
      <w:r w:rsidRPr="00D13C38">
        <w:rPr>
          <w:bCs/>
          <w:sz w:val="14"/>
          <w:szCs w:val="14"/>
        </w:rPr>
        <w:t xml:space="preserve">nous </w:t>
      </w:r>
      <w:r w:rsidRPr="00D13C38">
        <w:rPr>
          <w:bCs/>
          <w:sz w:val="14"/>
          <w:szCs w:val="14"/>
        </w:rPr>
        <w:t xml:space="preserve">ne</w:t>
      </w:r>
      <w:r w:rsidRPr="00D13C38">
        <w:rPr>
          <w:bCs/>
          <w:sz w:val="14"/>
          <w:szCs w:val="14"/>
        </w:rPr>
        <w:t xml:space="preserve"> </w:t>
      </w:r>
      <w:r w:rsidRPr="00D13C38">
        <w:rPr>
          <w:bCs/>
          <w:sz w:val="14"/>
          <w:szCs w:val="14"/>
        </w:rPr>
        <w:t xml:space="preserve">traiterons</w:t>
      </w:r>
      <w:r w:rsidRPr="00D13C38">
        <w:rPr>
          <w:bCs/>
          <w:sz w:val="14"/>
          <w:szCs w:val="14"/>
        </w:rPr>
        <w:t xml:space="preserve"> plus </w:t>
      </w:r>
      <w:r w:rsidRPr="00D13C38">
        <w:rPr>
          <w:bCs/>
          <w:sz w:val="14"/>
          <w:szCs w:val="14"/>
        </w:rPr>
        <w:t xml:space="preserve">vos </w:t>
      </w:r>
      <w:r w:rsidRPr="00D13C38">
        <w:rPr>
          <w:bCs/>
          <w:sz w:val="14"/>
          <w:szCs w:val="14"/>
        </w:rPr>
        <w:t xml:space="preserve">données</w:t>
      </w:r>
      <w:r w:rsidRPr="00D13C38">
        <w:rPr>
          <w:bCs/>
          <w:sz w:val="14"/>
          <w:szCs w:val="14"/>
        </w:rPr>
        <w:t xml:space="preserve"> à caractère personnel, </w:t>
      </w:r>
      <w:r w:rsidRPr="00D13C38">
        <w:rPr>
          <w:bCs/>
          <w:sz w:val="14"/>
          <w:szCs w:val="14"/>
        </w:rPr>
        <w:t xml:space="preserve">à moins que </w:t>
      </w:r>
      <w:r w:rsidRPr="00D13C38">
        <w:rPr>
          <w:bCs/>
          <w:sz w:val="14"/>
          <w:szCs w:val="14"/>
        </w:rPr>
        <w:t xml:space="preserve">nous </w:t>
      </w:r>
      <w:r w:rsidRPr="00D13C38">
        <w:rPr>
          <w:bCs/>
          <w:sz w:val="14"/>
          <w:szCs w:val="14"/>
        </w:rPr>
        <w:t xml:space="preserve">ne puissions </w:t>
      </w:r>
      <w:r w:rsidRPr="00D13C38">
        <w:rPr>
          <w:bCs/>
          <w:sz w:val="14"/>
          <w:szCs w:val="14"/>
        </w:rPr>
        <w:t xml:space="preserve">démontrer qu'il existe </w:t>
      </w:r>
      <w:r w:rsidRPr="00D13C38">
        <w:rPr>
          <w:bCs/>
          <w:sz w:val="14"/>
          <w:szCs w:val="14"/>
        </w:rPr>
        <w:t xml:space="preserve">des motifs</w:t>
      </w:r>
      <w:r w:rsidRPr="00D13C38">
        <w:rPr>
          <w:bCs/>
          <w:sz w:val="14"/>
          <w:szCs w:val="14"/>
        </w:rPr>
        <w:t xml:space="preserve"> légitimes et </w:t>
      </w:r>
      <w:r w:rsidRPr="00D13C38">
        <w:rPr>
          <w:bCs/>
          <w:sz w:val="14"/>
          <w:szCs w:val="14"/>
        </w:rPr>
        <w:t xml:space="preserve">impérieux </w:t>
      </w:r>
      <w:r w:rsidRPr="00D13C38">
        <w:rPr>
          <w:bCs/>
          <w:sz w:val="14"/>
          <w:szCs w:val="14"/>
        </w:rPr>
        <w:t xml:space="preserve">pour </w:t>
      </w:r>
      <w:r w:rsidRPr="00D13C38">
        <w:rPr>
          <w:bCs/>
          <w:sz w:val="14"/>
          <w:szCs w:val="14"/>
        </w:rPr>
        <w:t xml:space="preserve">le </w:t>
      </w:r>
      <w:r w:rsidRPr="00D13C38">
        <w:rPr>
          <w:bCs/>
          <w:sz w:val="14"/>
          <w:szCs w:val="14"/>
        </w:rPr>
        <w:t xml:space="preserve">traitement </w:t>
      </w:r>
      <w:r w:rsidRPr="00D13C38">
        <w:rPr>
          <w:bCs/>
          <w:sz w:val="14"/>
          <w:szCs w:val="14"/>
        </w:rPr>
        <w:t xml:space="preserve">qui </w:t>
      </w:r>
      <w:r w:rsidRPr="00D13C38">
        <w:rPr>
          <w:bCs/>
          <w:sz w:val="14"/>
          <w:szCs w:val="14"/>
        </w:rPr>
        <w:t xml:space="preserve">prévalent sur </w:t>
      </w:r>
      <w:r w:rsidRPr="00D13C38">
        <w:rPr>
          <w:bCs/>
          <w:sz w:val="14"/>
          <w:szCs w:val="14"/>
        </w:rPr>
        <w:t xml:space="preserve">vos </w:t>
      </w:r>
      <w:r w:rsidRPr="00D13C38">
        <w:rPr>
          <w:bCs/>
          <w:sz w:val="14"/>
          <w:szCs w:val="14"/>
        </w:rPr>
        <w:t xml:space="preserve">intérêts, </w:t>
      </w:r>
      <w:r w:rsidRPr="00D13C38">
        <w:rPr>
          <w:bCs/>
          <w:sz w:val="14"/>
          <w:szCs w:val="14"/>
        </w:rPr>
        <w:t xml:space="preserve">droits </w:t>
      </w:r>
      <w:r w:rsidRPr="00D13C38">
        <w:rPr>
          <w:bCs/>
          <w:sz w:val="14"/>
          <w:szCs w:val="14"/>
        </w:rPr>
        <w:t xml:space="preserve">et </w:t>
      </w:r>
      <w:r w:rsidRPr="00D13C38">
        <w:rPr>
          <w:bCs/>
          <w:sz w:val="14"/>
          <w:szCs w:val="14"/>
        </w:rPr>
        <w:t xml:space="preserve">libertés</w:t>
      </w:r>
      <w:r w:rsidRPr="00D13C38">
        <w:rPr>
          <w:bCs/>
          <w:sz w:val="14"/>
          <w:szCs w:val="14"/>
        </w:rPr>
        <w:t xml:space="preserve">, </w:t>
      </w:r>
      <w:r w:rsidRPr="00D13C38">
        <w:rPr>
          <w:bCs/>
          <w:sz w:val="14"/>
          <w:szCs w:val="14"/>
        </w:rPr>
        <w:t xml:space="preserve">ou que </w:t>
      </w:r>
      <w:r w:rsidRPr="00D13C38">
        <w:rPr>
          <w:bCs/>
          <w:sz w:val="14"/>
          <w:szCs w:val="14"/>
        </w:rPr>
        <w:t xml:space="preserve">le </w:t>
      </w:r>
      <w:r w:rsidRPr="00D13C38">
        <w:rPr>
          <w:bCs/>
          <w:sz w:val="14"/>
          <w:szCs w:val="14"/>
        </w:rPr>
        <w:t xml:space="preserve">traitement </w:t>
      </w:r>
      <w:r w:rsidRPr="00D13C38">
        <w:rPr>
          <w:bCs/>
          <w:sz w:val="14"/>
          <w:szCs w:val="14"/>
        </w:rPr>
        <w:t xml:space="preserve">est nécessaire </w:t>
      </w:r>
      <w:r w:rsidRPr="00D13C38">
        <w:rPr>
          <w:bCs/>
          <w:sz w:val="14"/>
          <w:szCs w:val="14"/>
        </w:rPr>
        <w:t xml:space="preserve">à </w:t>
      </w:r>
      <w:r w:rsidRPr="00D13C38">
        <w:rPr>
          <w:bCs/>
          <w:sz w:val="14"/>
          <w:szCs w:val="14"/>
        </w:rPr>
        <w:t xml:space="preserve">la constatation, </w:t>
      </w:r>
      <w:r w:rsidRPr="00D13C38">
        <w:rPr>
          <w:bCs/>
          <w:sz w:val="14"/>
          <w:szCs w:val="14"/>
        </w:rPr>
        <w:t xml:space="preserve">à </w:t>
      </w:r>
      <w:r w:rsidRPr="00D13C38">
        <w:rPr>
          <w:bCs/>
          <w:sz w:val="14"/>
          <w:szCs w:val="14"/>
        </w:rPr>
        <w:t xml:space="preserve">l'exercice </w:t>
      </w:r>
      <w:r w:rsidRPr="00D13C38">
        <w:rPr>
          <w:bCs/>
          <w:sz w:val="14"/>
          <w:szCs w:val="14"/>
        </w:rPr>
        <w:t xml:space="preserve">ou </w:t>
      </w:r>
      <w:r w:rsidRPr="00D13C38">
        <w:rPr>
          <w:bCs/>
          <w:sz w:val="14"/>
          <w:szCs w:val="14"/>
        </w:rPr>
        <w:t xml:space="preserve">à </w:t>
      </w:r>
      <w:r w:rsidRPr="00D13C38">
        <w:rPr>
          <w:bCs/>
          <w:sz w:val="14"/>
          <w:szCs w:val="14"/>
        </w:rPr>
        <w:t xml:space="preserve">la défense </w:t>
      </w:r>
      <w:r w:rsidRPr="00D13C38">
        <w:rPr>
          <w:bCs/>
          <w:sz w:val="14"/>
          <w:szCs w:val="14"/>
        </w:rPr>
        <w:t xml:space="preserve">de </w:t>
      </w:r>
      <w:r w:rsidRPr="00D13C38">
        <w:rPr>
          <w:bCs/>
          <w:sz w:val="14"/>
          <w:szCs w:val="14"/>
        </w:rPr>
        <w:t xml:space="preserve">droits en justice.</w:t>
      </w:r>
    </w:p>
    <w:p w:rsidRPr="00D13C38" w:rsidR="00DE7C89" w:rsidP="003024B9" w:rsidRDefault="00DE7C89" w14:paraId="54C147BA" w14:textId="77777777">
      <w:pPr>
        <w:shd w:val="clear" w:color="auto" w:fill="D9D9D9" w:themeFill="background1" w:themeFillShade="D9"/>
        <w:rPr>
          <w:bCs/>
          <w:sz w:val="14"/>
          <w:szCs w:val="14"/>
        </w:rPr>
      </w:pPr>
    </w:p>
    <w:p w:rsidRPr="00DE7C89" w:rsidR="00B140B7" w:rsidP="003024B9" w:rsidRDefault="00B140B7" w14:paraId="20FF1DA7" w14:textId="036840D6">
      <w:pPr>
        <w:shd w:val="clear" w:color="auto" w:fill="D9D9D9" w:themeFill="background1" w:themeFillShade="D9"/>
        <w:rPr>
          <w:rFonts w:cs="Arial"/>
          <w:bCs/>
          <w:caps/>
          <w:sz w:val="14"/>
          <w:szCs w:val="14"/>
        </w:rPr>
      </w:pPr>
      <w:r w:rsidRPr="00D13C38">
        <w:rPr>
          <w:bCs/>
          <w:sz w:val="14"/>
          <w:szCs w:val="14"/>
        </w:rPr>
        <w:t xml:space="preserve">L'opposition </w:t>
      </w:r>
      <w:r w:rsidRPr="00D13C38">
        <w:rPr>
          <w:bCs/>
          <w:sz w:val="14"/>
          <w:szCs w:val="14"/>
        </w:rPr>
        <w:t xml:space="preserve">peut </w:t>
      </w:r>
      <w:r w:rsidRPr="00D13C38">
        <w:rPr>
          <w:bCs/>
          <w:sz w:val="14"/>
          <w:szCs w:val="14"/>
        </w:rPr>
        <w:t xml:space="preserve">être formulée </w:t>
      </w:r>
      <w:r w:rsidRPr="00D13C38">
        <w:rPr>
          <w:bCs/>
          <w:sz w:val="14"/>
          <w:szCs w:val="14"/>
        </w:rPr>
        <w:t xml:space="preserve">sous n'importe quelle forme </w:t>
      </w:r>
      <w:r w:rsidRPr="00D13C38">
        <w:rPr>
          <w:bCs/>
          <w:sz w:val="14"/>
          <w:szCs w:val="14"/>
        </w:rPr>
        <w:t xml:space="preserve">et </w:t>
      </w:r>
      <w:r w:rsidRPr="00D13C38">
        <w:rPr>
          <w:bCs/>
          <w:sz w:val="14"/>
          <w:szCs w:val="14"/>
        </w:rPr>
        <w:t xml:space="preserve">doit, </w:t>
      </w:r>
      <w:r w:rsidRPr="00D13C38">
        <w:rPr>
          <w:bCs/>
          <w:sz w:val="14"/>
          <w:szCs w:val="14"/>
        </w:rPr>
        <w:t xml:space="preserve">si possible, </w:t>
      </w:r>
      <w:r w:rsidRPr="00D13C38">
        <w:rPr>
          <w:bCs/>
          <w:sz w:val="14"/>
          <w:szCs w:val="14"/>
        </w:rPr>
        <w:t xml:space="preserve">être </w:t>
      </w:r>
      <w:r w:rsidRPr="00D13C38">
        <w:rPr>
          <w:bCs/>
          <w:sz w:val="14"/>
          <w:szCs w:val="14"/>
        </w:rPr>
        <w:t xml:space="preserve">adressée </w:t>
      </w:r>
      <w:r w:rsidRPr="00D13C38">
        <w:rPr>
          <w:bCs/>
          <w:sz w:val="14"/>
          <w:szCs w:val="14"/>
        </w:rPr>
        <w:t xml:space="preserve">aux </w:t>
      </w:r>
      <w:r w:rsidRPr="00D13C38">
        <w:rPr>
          <w:bCs/>
          <w:sz w:val="14"/>
          <w:szCs w:val="14"/>
        </w:rPr>
        <w:t xml:space="preserve">coordonnées </w:t>
      </w:r>
      <w:r w:rsidRPr="00D13C38">
        <w:rPr>
          <w:bCs/>
          <w:sz w:val="14"/>
          <w:szCs w:val="14"/>
        </w:rPr>
        <w:t xml:space="preserve">indiquées </w:t>
      </w:r>
      <w:r w:rsidRPr="00D13C38">
        <w:rPr>
          <w:bCs/>
          <w:sz w:val="14"/>
          <w:szCs w:val="14"/>
        </w:rPr>
        <w:t xml:space="preserve">à </w:t>
      </w:r>
      <w:r w:rsidRPr="00D13C38" w:rsidR="00875918">
        <w:rPr>
          <w:bCs/>
          <w:sz w:val="14"/>
          <w:szCs w:val="14"/>
        </w:rPr>
        <w:t xml:space="preserve">la section</w:t>
      </w:r>
      <w:r w:rsidRPr="00D13C38" w:rsidR="008F1DCC">
        <w:rPr>
          <w:bCs/>
          <w:sz w:val="14"/>
          <w:szCs w:val="14"/>
        </w:rPr>
        <w:t xml:space="preserve"> 1</w:t>
      </w:r>
      <w:r w:rsidRPr="00D13C38">
        <w:rPr>
          <w:bCs/>
          <w:sz w:val="14"/>
          <w:szCs w:val="14"/>
        </w:rPr>
        <w:t xml:space="preserve">.</w:t>
      </w:r>
    </w:p>
    <w:p w:rsidRPr="00D7560F" w:rsidR="00B140B7" w:rsidP="0015185C" w:rsidRDefault="00B140B7" w14:paraId="1CF62D75" w14:textId="77777777">
      <w:pPr>
        <w:rPr>
          <w:sz w:val="14"/>
          <w:szCs w:val="14"/>
        </w:rPr>
      </w:pPr>
    </w:p>
    <w:p w:rsidRPr="00D7560F" w:rsidR="0015185C" w:rsidP="0015185C" w:rsidRDefault="0015185C" w14:paraId="49A578C3" w14:textId="6C16AD00">
      <w:pPr>
        <w:rPr>
          <w:sz w:val="14"/>
          <w:szCs w:val="14"/>
        </w:rPr>
      </w:pPr>
    </w:p>
    <w:p w:rsidRPr="00D7560F" w:rsidR="00D30B61" w:rsidP="0015185C" w:rsidRDefault="0015185C" w14:paraId="53EA321B" w14:textId="0DCB4769">
      <w:pPr>
        <w:rPr>
          <w:sz w:val="14"/>
          <w:szCs w:val="14"/>
        </w:rPr>
      </w:pPr>
      <w:r w:rsidRPr="004E666C">
        <w:rPr>
          <w:sz w:val="14"/>
          <w:szCs w:val="14"/>
        </w:rPr>
        <w:t xml:space="preserve">À compter du :</w:t>
      </w:r>
      <w:bookmarkEnd w:id="0"/>
      <w:r w:rsidRPr="004E666C" w:rsidR="004E666C">
        <w:rPr>
          <w:sz w:val="14"/>
          <w:szCs w:val="14"/>
        </w:rPr>
        <w:t xml:space="preserve"> mars 2026</w:t>
      </w:r>
    </w:p>
    <w:sectPr w:rsidRPr="00D7560F" w:rsidR="00D30B61"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68" w:rsidP="00EB6CC8" w:rsidRDefault="005C6368" w14:paraId="123A060C" w14:textId="77777777">
      <w:r>
        <w:separator/>
      </w:r>
    </w:p>
  </w:endnote>
  <w:endnote w:type="continuationSeparator" w:id="0">
    <w:p w:rsidR="005C6368" w:rsidP="00EB6CC8" w:rsidRDefault="005C6368" w14:paraId="372DB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rsidR="00EC4A40" w:rsidRDefault="00EC4A40" w14:paraId="581F2FD9" w14:textId="7C96D2BB">
            <w:pPr>
              <w:pStyle w:val="Fuzeile"/>
              <w:jc w:val="right"/>
            </w:pPr>
            <w:r w:rsidRPr="00EC4A40">
              <w:t xml:space="preserve">Page</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à partir de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rsidRPr="001E60DC" w:rsidR="00EC4A40" w:rsidP="00EC4A40" w:rsidRDefault="00EC4A40" w14:paraId="639EC9FF" w14:textId="05C64950">
    <w:pPr>
      <w:pStyle w:val="Fuzeile"/>
    </w:pPr>
    <w:r w:rsidR="006027FA">
      <w:t xml:space="preserve">Politique de confidentialité </w:t>
    </w:r>
    <w:r>
      <w:t xml:space="preserve">pour les candidats à un emploi </w:t>
    </w:r>
    <w:r w:rsidR="006027FA">
      <w:t xml:space="preserve">– </w:t>
    </w:r>
    <w:r w:rsidR="000B7DC3">
      <w:t xml:space="preserve">Version : 2.</w:t>
    </w:r>
    <w:r w:rsidR="00346C48">
      <w:t xml:space="preserve">5</w:t>
    </w:r>
    <w:r w:rsidR="00241678">
      <w:t xml:space="preserve">.</w:t>
    </w:r>
    <w:r w:rsidR="00346C48">
      <w:t xml:space="preserve">6</w:t>
    </w:r>
    <w:r w:rsidR="00241678">
      <w:t xml:space="preserve">.</w:t>
    </w:r>
  </w:p>
  <w:p w:rsidRPr="00DC0FB2" w:rsidR="00D87B16" w:rsidP="00DC0FB2" w:rsidRDefault="00EC4A40" w14:paraId="59D682D6" w14:textId="1FA0EC37">
    <w:pPr>
      <w:pStyle w:val="Fuzeile"/>
    </w:pPr>
    <w:r w:rsidRPr="001E60DC">
      <w:t xml:space="preserve">Auteur :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68" w:rsidP="00EB6CC8" w:rsidRDefault="005C6368" w14:paraId="4B09275E" w14:textId="77777777">
      <w:r>
        <w:separator/>
      </w:r>
    </w:p>
  </w:footnote>
  <w:footnote w:type="continuationSeparator" w:id="0">
    <w:p w:rsidR="005C6368" w:rsidP="00EB6CC8" w:rsidRDefault="005C6368" w14:paraId="366AC4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0AB610B8" w14:textId="2C5FE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B8" w:rsidP="009504FE" w:rsidRDefault="003555B8" w14:paraId="36F4A524" w14:textId="0CBDAF97">
    <w:pPr>
      <w:pStyle w:val="Titel"/>
      <w:rPr>
        <w:sz w:val="18"/>
        <w:szCs w:val="18"/>
      </w:rPr>
    </w:pPr>
    <w:r w:rsidRPr="000777FA">
      <w:rPr>
        <w:sz w:val="18"/>
        <w:szCs w:val="18"/>
      </w:rPr>
      <w:t xml:space="preserve">AVIS DE CONFIDENTIALITÉ À L'INTENTION DE </w:t>
    </w:r>
    <w:r w:rsidR="00926909">
      <w:rPr>
        <w:sz w:val="18"/>
        <w:szCs w:val="18"/>
      </w:rPr>
      <w:t xml:space="preserve">NOS </w:t>
    </w:r>
    <w:r w:rsidRPr="000777FA">
      <w:rPr>
        <w:sz w:val="18"/>
        <w:szCs w:val="18"/>
      </w:rPr>
      <w:t xml:space="preserve">CANDIDATS (H/F/D)</w:t>
    </w:r>
  </w:p>
  <w:p w:rsidRPr="009504FE" w:rsidR="009504FE" w:rsidP="009504FE" w:rsidRDefault="009504FE" w14:paraId="645E5C20" w14:textId="13BC6FAD">
    <w:pPr>
      <w:pStyle w:val="Titel"/>
      <w:spacing w:line="259" w:lineRule="auto"/>
      <w:rPr>
        <w:rFonts w:cs="Arial"/>
        <w:sz w:val="18"/>
        <w:szCs w:val="18"/>
      </w:rPr>
    </w:pPr>
    <w:r w:rsidRPr="00B63126">
      <w:rPr>
        <w:rFonts w:cs="Arial"/>
        <w:sz w:val="18"/>
        <w:szCs w:val="18"/>
      </w:rPr>
      <w:t xml:space="preserve">Comment nous traitons vos données et vos droits</w:t>
    </w:r>
  </w:p>
  <w:p w:rsidRPr="000777FA" w:rsidR="003555B8" w:rsidP="009504FE" w:rsidRDefault="003555B8" w14:paraId="62702F2B" w14:textId="6A592064">
    <w:pPr>
      <w:pStyle w:val="Titel"/>
      <w:rPr>
        <w:sz w:val="18"/>
        <w:szCs w:val="18"/>
      </w:rPr>
    </w:pPr>
    <w:r w:rsidRPr="000777FA">
      <w:rPr>
        <w:sz w:val="18"/>
        <w:szCs w:val="18"/>
      </w:rPr>
      <w:t xml:space="preserve">INFORMATIONS CONFORMÉMENT AUX ARTICLES 13, 14 ET 21 DU RÈGLEMENT GÉNÉRAL SUR LA PROTECTION DES DONNÉES (</w:t>
    </w:r>
    <w:r w:rsidRPr="000777FA">
      <w:rPr>
        <w:sz w:val="18"/>
        <w:szCs w:val="18"/>
      </w:rPr>
      <w:t xml:space="preserve">RGPD)</w:t>
    </w:r>
  </w:p>
  <w:p w:rsidR="00D87B16" w:rsidP="003555B8" w:rsidRDefault="00D87B16" w14:paraId="189F8166" w14:textId="772FF21A">
    <w:pPr>
      <w:pStyle w:val="Kopfzeile"/>
      <w:ind w:end="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53086E3E" w14:textId="480CC1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GDI mbH | D.A.Nguyen</dc:creator>
  <keywords>docId:B11C0D686494CDEC0AC0B563B95546C3</keywords>
  <dc:description/>
  <lastModifiedBy>Melanie Spremberg</lastModifiedBy>
  <revision>5</revision>
  <dcterms:created xsi:type="dcterms:W3CDTF">2025-11-20T06:49:00.0000000Z</dcterms:created>
  <dcterms:modified xsi:type="dcterms:W3CDTF">2026-03-24T12:36:00.0000000Z</dcterms:modified>
</coreProperties>
</file>