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DD4" w:rsidR="001134AF" w:rsidP="00BF5746" w:rsidRDefault="001134AF" w14:paraId="13BEA45E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Následující informace poskytují přehled o tom, jak zpracováváme vaše osobní údaje, a o vašich právech. Konkrétní zpracovávané údaje a způsob jejich použití závisí do značné míry na sjednaných smlouvách nebo službách. </w:t>
      </w:r>
    </w:p>
    <w:p w:rsidRPr="00742DD4" w:rsidR="001134AF" w:rsidP="00BF5746" w:rsidRDefault="001134AF" w14:paraId="13B4700F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F36C5C" w:rsidR="001134AF" w:rsidP="009445A6" w:rsidRDefault="001134AF" w14:paraId="0C3BB4FC" w14:textId="51C79E8E">
      <w:pPr>
        <w:pStyle w:val="berschrift1"/>
        <w:numPr>
          <w:ilvl w:val="0"/>
          <w:numId w:val="5"/>
        </w:numPr>
        <w:ind w:start="425" w:hanging="425"/>
        <w:rPr>
          <w:sz w:val="14"/>
          <w:szCs w:val="14"/>
        </w:rPr>
      </w:pPr>
      <w:r w:rsidRPr="00F36C5C">
        <w:rPr>
          <w:sz w:val="14"/>
          <w:szCs w:val="14"/>
        </w:rPr>
        <w:t xml:space="preserve">KDO JE ODPOVĚDNÝ ZA ZPRACOVÁNÍ ÚDAJŮ A NA KOHO SE MOHU OBRÁTIT?</w:t>
      </w:r>
    </w:p>
    <w:p w:rsidR="0005572D" w:rsidP="00BF5746" w:rsidRDefault="0005572D" w14:paraId="2331BC20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742DD4" w:rsidR="001134AF" w:rsidP="00BF5746" w:rsidRDefault="001134AF" w14:paraId="780D219A" w14:textId="059794B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Správcem údajů je </w:t>
      </w:r>
    </w:p>
    <w:p w:rsidRPr="00742DD4" w:rsidR="001134AF" w:rsidP="00BF5746" w:rsidRDefault="001134AF" w14:paraId="2ACF1319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3F38AC" w:rsidP="00BF5746" w:rsidRDefault="003F38AC" w14:paraId="71256E21" w14:textId="77777777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  <w:highlight w:val="yellow"/>
        </w:rPr>
      </w:pPr>
    </w:p>
    <w:p w:rsidR="003F38AC" w:rsidP="003F38AC" w:rsidRDefault="003F38AC" w14:paraId="3D5A845F" w14:textId="7931E5A8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3F38AC">
        <w:rPr>
          <w:rFonts w:ascii="Arial" w:hAnsi="Arial" w:cs="Arial"/>
          <w:b/>
          <w:bCs/>
          <w:sz w:val="14"/>
          <w:szCs w:val="14"/>
        </w:rPr>
        <w:t xml:space="preserve">BEKO TECHNOLOGIES GmbH</w:t>
      </w:r>
    </w:p>
    <w:p w:rsidR="003F38AC" w:rsidP="003F38AC" w:rsidRDefault="003F38AC" w14:paraId="7F599541" w14:textId="77777777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3F38AC">
        <w:rPr>
          <w:rFonts w:ascii="Arial" w:hAnsi="Arial" w:cs="Arial"/>
          <w:b/>
          <w:bCs/>
          <w:sz w:val="14"/>
          <w:szCs w:val="14"/>
        </w:rPr>
        <w:t xml:space="preserve">Im Taubental 7</w:t>
      </w:r>
    </w:p>
    <w:p w:rsidRPr="003F38AC" w:rsidR="003F38AC" w:rsidP="003F38AC" w:rsidRDefault="003F38AC" w14:paraId="05EE9514" w14:textId="2ABFD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F38AC">
        <w:rPr>
          <w:rFonts w:ascii="Arial" w:hAnsi="Arial" w:cs="Arial"/>
          <w:sz w:val="14"/>
          <w:szCs w:val="14"/>
        </w:rPr>
        <w:t xml:space="preserve">41468 Neuss</w:t>
      </w:r>
    </w:p>
    <w:p w:rsidRPr="003F38AC" w:rsidR="003F38AC" w:rsidP="003F38AC" w:rsidRDefault="003F38AC" w14:paraId="5CB7C3FC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F38AC">
        <w:rPr>
          <w:rFonts w:ascii="Arial" w:hAnsi="Arial" w:cs="Arial"/>
          <w:sz w:val="14"/>
          <w:szCs w:val="14"/>
        </w:rPr>
        <w:t xml:space="preserve">Telefon (+49) 2131 988-0</w:t>
      </w:r>
    </w:p>
    <w:p w:rsidRPr="003F38AC" w:rsidR="003F38AC" w:rsidP="003F38AC" w:rsidRDefault="003F38AC" w14:paraId="01510D72" w14:textId="781CFBC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F38AC">
        <w:rPr>
          <w:rFonts w:ascii="Arial" w:hAnsi="Arial" w:cs="Arial"/>
          <w:sz w:val="14"/>
          <w:szCs w:val="14"/>
        </w:rPr>
        <w:t xml:space="preserve">E-mail: </w:t>
      </w:r>
      <w:hyperlink w:history="1" r:id="rId11">
        <w:r w:rsidRPr="003F38AC">
          <w:rPr>
            <w:rStyle w:val="Hyperlink"/>
            <w:rFonts w:ascii="Arial" w:hAnsi="Arial" w:cs="Arial"/>
            <w:sz w:val="14"/>
            <w:szCs w:val="14"/>
          </w:rPr>
          <w:t>info@beko-technologies.com</w:t>
        </w:r>
      </w:hyperlink>
    </w:p>
    <w:p w:rsidRPr="00742DD4" w:rsidR="001134AF" w:rsidP="00BF5746" w:rsidRDefault="001134AF" w14:paraId="3E7E601F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742DD4" w:rsidR="001134AF" w:rsidP="00BF5746" w:rsidRDefault="001134AF" w14:paraId="113A5BE2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Našeho </w:t>
      </w:r>
      <w:r w:rsidRPr="00250895">
        <w:rPr>
          <w:rFonts w:ascii="Arial" w:hAnsi="Arial" w:cs="Arial"/>
          <w:sz w:val="14"/>
          <w:szCs w:val="14"/>
          <w:u w:val="single"/>
        </w:rPr>
        <w:t xml:space="preserve">pověřence pro ochranu osobních údajů </w:t>
      </w:r>
      <w:r w:rsidRPr="00742DD4">
        <w:rPr>
          <w:rFonts w:ascii="Arial" w:hAnsi="Arial" w:cs="Arial"/>
          <w:sz w:val="14"/>
          <w:szCs w:val="14"/>
        </w:rPr>
        <w:t xml:space="preserve">můžete kontaktovat </w:t>
      </w:r>
      <w:r w:rsidRPr="00742DD4">
        <w:rPr>
          <w:rFonts w:ascii="Arial" w:hAnsi="Arial" w:cs="Arial"/>
          <w:sz w:val="14"/>
          <w:szCs w:val="14"/>
        </w:rPr>
        <w:t xml:space="preserve">na adrese:</w:t>
      </w:r>
    </w:p>
    <w:p w:rsidRPr="00742DD4" w:rsidR="001134AF" w:rsidP="00BF5746" w:rsidRDefault="001134AF" w14:paraId="06E39FAF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FF78CC" w:rsidR="001134AF" w:rsidP="00BF5746" w:rsidRDefault="001134AF" w14:paraId="6571A0FD" w14:textId="77777777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FF78CC">
        <w:rPr>
          <w:rFonts w:ascii="Arial" w:hAnsi="Arial" w:cs="Arial"/>
          <w:b/>
          <w:bCs/>
          <w:sz w:val="14"/>
          <w:szCs w:val="14"/>
        </w:rPr>
        <w:t xml:space="preserve">GDI Gesellschaft für Datenschutz und Informationssicherheit mbH</w:t>
      </w:r>
    </w:p>
    <w:p w:rsidRPr="00FF78CC" w:rsidR="001134AF" w:rsidP="00BF5746" w:rsidRDefault="001134AF" w14:paraId="5339EE63" w14:textId="77777777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FF78CC">
        <w:rPr>
          <w:rFonts w:ascii="Arial" w:hAnsi="Arial" w:cs="Arial"/>
          <w:b/>
          <w:bCs/>
          <w:sz w:val="14"/>
          <w:szCs w:val="14"/>
        </w:rPr>
        <w:t xml:space="preserve">Pan Olaf Tenti, B.S. v oboru informatika</w:t>
      </w:r>
    </w:p>
    <w:p w:rsidRPr="009736F2" w:rsidR="009736F2" w:rsidP="009736F2" w:rsidRDefault="009736F2" w14:paraId="37323CD7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736F2">
        <w:rPr>
          <w:rFonts w:ascii="Arial" w:hAnsi="Arial" w:cs="Arial"/>
          <w:sz w:val="14"/>
          <w:szCs w:val="14"/>
        </w:rPr>
        <w:t xml:space="preserve">Alter </w:t>
      </w:r>
      <w:r w:rsidRPr="009736F2">
        <w:rPr>
          <w:rFonts w:ascii="Arial" w:hAnsi="Arial" w:cs="Arial"/>
          <w:sz w:val="14"/>
          <w:szCs w:val="14"/>
        </w:rPr>
        <w:t xml:space="preserve">Schloßweg</w:t>
      </w:r>
      <w:r w:rsidRPr="009736F2">
        <w:rPr>
          <w:rFonts w:ascii="Arial" w:hAnsi="Arial" w:cs="Arial"/>
          <w:sz w:val="14"/>
          <w:szCs w:val="14"/>
        </w:rPr>
        <w:t xml:space="preserve"> 30</w:t>
      </w:r>
    </w:p>
    <w:p w:rsidR="009736F2" w:rsidP="009736F2" w:rsidRDefault="009736F2" w14:paraId="52B55A6F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736F2">
        <w:rPr>
          <w:rFonts w:ascii="Arial" w:hAnsi="Arial" w:cs="Arial"/>
          <w:sz w:val="14"/>
          <w:szCs w:val="14"/>
        </w:rPr>
        <w:t xml:space="preserve">58119 Hagen</w:t>
      </w:r>
    </w:p>
    <w:p w:rsidRPr="00742DD4" w:rsidR="001134AF" w:rsidP="009736F2" w:rsidRDefault="001134AF" w14:paraId="42BBDB19" w14:textId="5D34EEA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Telefon:  +49 (0)</w:t>
      </w:r>
      <w:r w:rsidRPr="00742DD4">
        <w:rPr>
          <w:rFonts w:ascii="Arial" w:hAnsi="Arial" w:cs="Arial"/>
          <w:sz w:val="14"/>
          <w:szCs w:val="14"/>
        </w:rPr>
        <w:t xml:space="preserve"> 2331/356832-0 </w:t>
      </w:r>
    </w:p>
    <w:p w:rsidR="001134AF" w:rsidP="00BF5746" w:rsidRDefault="00496EC0" w14:paraId="3BD12B38" w14:textId="6C78069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E-mail: </w:t>
      </w:r>
      <w:hyperlink w:history="1" r:id="rId12">
        <w:r w:rsidRPr="00A35F54" w:rsidR="0005572D">
          <w:rPr>
            <w:rStyle w:val="Hyperlink"/>
            <w:rFonts w:ascii="Arial" w:hAnsi="Arial" w:cs="Arial"/>
            <w:sz w:val="14"/>
            <w:szCs w:val="14"/>
          </w:rPr>
          <w:t>datenschutz@gdi-mbh.eu</w:t>
        </w:r>
      </w:hyperlink>
    </w:p>
    <w:p w:rsidRPr="00742DD4" w:rsidR="001134AF" w:rsidP="00BF5746" w:rsidRDefault="001134AF" w14:paraId="10B4545D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F36C5C" w:rsidR="001134AF" w:rsidP="009445A6" w:rsidRDefault="001134AF" w14:paraId="71152C21" w14:textId="2F1F1CEA">
      <w:pPr>
        <w:pStyle w:val="berschrift1"/>
        <w:numPr>
          <w:ilvl w:val="0"/>
          <w:numId w:val="5"/>
        </w:numPr>
        <w:ind w:start="425" w:hanging="425"/>
        <w:rPr>
          <w:sz w:val="14"/>
          <w:szCs w:val="14"/>
        </w:rPr>
      </w:pPr>
      <w:r w:rsidRPr="00F36C5C">
        <w:rPr>
          <w:sz w:val="14"/>
          <w:szCs w:val="14"/>
        </w:rPr>
        <w:t xml:space="preserve">JAKÉ ZDROJE A ÚDAJE POUŽÍVÁME?</w:t>
      </w:r>
    </w:p>
    <w:p w:rsidR="0005572D" w:rsidP="00BF5746" w:rsidRDefault="0005572D" w14:paraId="794503B1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E85A15" w:rsidR="00E85A15" w:rsidP="00E85A15" w:rsidRDefault="001134AF" w14:paraId="7BF60E88" w14:textId="3CE45AB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E85A15">
        <w:rPr>
          <w:rFonts w:ascii="Arial" w:hAnsi="Arial" w:cs="Arial"/>
          <w:sz w:val="14"/>
          <w:szCs w:val="14"/>
        </w:rPr>
        <w:t xml:space="preserve">Zpracováváme údaje, které </w:t>
      </w:r>
      <w:r w:rsidRPr="00E85A15" w:rsidR="0005572D">
        <w:rPr>
          <w:rFonts w:ascii="Arial" w:hAnsi="Arial" w:cs="Arial"/>
          <w:sz w:val="14"/>
          <w:szCs w:val="14"/>
        </w:rPr>
        <w:t xml:space="preserve">od </w:t>
      </w:r>
      <w:r w:rsidRPr="00E85A15">
        <w:rPr>
          <w:rFonts w:ascii="Arial" w:hAnsi="Arial" w:cs="Arial"/>
          <w:sz w:val="14"/>
          <w:szCs w:val="14"/>
        </w:rPr>
        <w:t xml:space="preserve">vás </w:t>
      </w:r>
      <w:r w:rsidRPr="00E85A15">
        <w:rPr>
          <w:rFonts w:ascii="Arial" w:hAnsi="Arial" w:cs="Arial"/>
          <w:sz w:val="14"/>
          <w:szCs w:val="14"/>
        </w:rPr>
        <w:t xml:space="preserve">získáváme </w:t>
      </w:r>
      <w:r w:rsidRPr="00E85A15" w:rsidR="00DB779A">
        <w:rPr>
          <w:rFonts w:ascii="Arial" w:hAnsi="Arial" w:cs="Arial"/>
          <w:sz w:val="14"/>
          <w:szCs w:val="14"/>
        </w:rPr>
        <w:t xml:space="preserve">přímo </w:t>
      </w:r>
      <w:r w:rsidRPr="00E85A15" w:rsidR="0005572D">
        <w:rPr>
          <w:rFonts w:ascii="Arial" w:hAnsi="Arial" w:cs="Arial"/>
          <w:sz w:val="14"/>
          <w:szCs w:val="14"/>
        </w:rPr>
        <w:t xml:space="preserve">v rámci našeho </w:t>
      </w:r>
      <w:r w:rsidRPr="00E85A15">
        <w:rPr>
          <w:rFonts w:ascii="Arial" w:hAnsi="Arial" w:cs="Arial"/>
          <w:sz w:val="14"/>
          <w:szCs w:val="14"/>
        </w:rPr>
        <w:t xml:space="preserve">obchodního vztahu</w:t>
      </w:r>
      <w:r w:rsidRPr="00E85A15" w:rsidR="00DB779A">
        <w:rPr>
          <w:rFonts w:ascii="Arial" w:hAnsi="Arial" w:cs="Arial"/>
          <w:sz w:val="14"/>
          <w:szCs w:val="14"/>
        </w:rPr>
        <w:t xml:space="preserve">, </w:t>
      </w:r>
      <w:r w:rsidRPr="00E85A15" w:rsidR="00E85A15">
        <w:rPr>
          <w:rFonts w:ascii="Arial" w:hAnsi="Arial" w:cs="Arial"/>
          <w:sz w:val="14"/>
          <w:szCs w:val="14"/>
        </w:rPr>
        <w:t xml:space="preserve">např. při uzavírání smlouvy nebo zadávání objednávky, jakož i z dotazů, nabídek a konzultací.  </w:t>
      </w:r>
    </w:p>
    <w:p w:rsidR="00E85A15" w:rsidP="00E85A15" w:rsidRDefault="00E85A15" w14:paraId="57E9BC29" w14:textId="77777777">
      <w:pPr>
        <w:spacing w:after="0" w:line="240" w:lineRule="auto"/>
        <w:jc w:val="both"/>
        <w:rPr>
          <w:rFonts w:ascii="Arial" w:hAnsi="Arial" w:cs="Arial"/>
          <w:strike/>
          <w:sz w:val="14"/>
          <w:szCs w:val="14"/>
        </w:rPr>
      </w:pPr>
    </w:p>
    <w:p w:rsidRPr="003662DA" w:rsidR="001134AF" w:rsidP="00E85A15" w:rsidRDefault="001134AF" w14:paraId="5BE9B4E7" w14:textId="29986F1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3662DA">
        <w:rPr>
          <w:rFonts w:ascii="Arial" w:hAnsi="Arial" w:cs="Arial"/>
          <w:sz w:val="14"/>
          <w:szCs w:val="14"/>
        </w:rPr>
        <w:t xml:space="preserve">Konkrétně zpracováváme následující údaje: </w:t>
      </w:r>
    </w:p>
    <w:p w:rsidRPr="003662DA" w:rsidR="001134AF" w:rsidP="00BF5746" w:rsidRDefault="001134AF" w14:paraId="0909C0EB" w14:textId="77777777">
      <w:pPr>
        <w:pStyle w:val="Listenabsatz"/>
        <w:numPr>
          <w:ilvl w:val="0"/>
          <w:numId w:val="3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3662DA">
        <w:rPr>
          <w:rFonts w:ascii="Arial" w:hAnsi="Arial" w:cs="Arial"/>
          <w:sz w:val="14"/>
          <w:szCs w:val="14"/>
        </w:rPr>
        <w:t xml:space="preserve">Základní údaje ze smluvních dokumentů (např. jméno, adresa a kontaktní údaje, bankovní údaje), </w:t>
      </w:r>
    </w:p>
    <w:p w:rsidRPr="003662DA" w:rsidR="0005572D" w:rsidP="00BF5746" w:rsidRDefault="001134AF" w14:paraId="7786442F" w14:textId="77777777">
      <w:pPr>
        <w:pStyle w:val="Listenabsatz"/>
        <w:numPr>
          <w:ilvl w:val="0"/>
          <w:numId w:val="3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3662DA">
        <w:rPr>
          <w:rFonts w:ascii="Arial" w:hAnsi="Arial" w:cs="Arial"/>
          <w:sz w:val="14"/>
          <w:szCs w:val="14"/>
        </w:rPr>
        <w:t xml:space="preserve">Údaje související s plněním smlouvy (např. předmět smlouvy, fakturační adresa, </w:t>
      </w:r>
      <w:r w:rsidRPr="003662DA">
        <w:rPr>
          <w:rFonts w:ascii="Arial" w:hAnsi="Arial" w:cs="Arial"/>
          <w:sz w:val="14"/>
          <w:szCs w:val="14"/>
        </w:rPr>
        <w:t xml:space="preserve">způsob </w:t>
      </w:r>
      <w:r w:rsidRPr="003662DA">
        <w:rPr>
          <w:rFonts w:ascii="Arial" w:hAnsi="Arial" w:cs="Arial"/>
          <w:sz w:val="14"/>
          <w:szCs w:val="14"/>
        </w:rPr>
        <w:t xml:space="preserve">a </w:t>
      </w:r>
      <w:r w:rsidRPr="003662DA">
        <w:rPr>
          <w:rFonts w:ascii="Arial" w:hAnsi="Arial" w:cs="Arial"/>
          <w:sz w:val="14"/>
          <w:szCs w:val="14"/>
        </w:rPr>
        <w:t xml:space="preserve">podmínky </w:t>
      </w:r>
      <w:r w:rsidRPr="003662DA">
        <w:rPr>
          <w:rFonts w:ascii="Arial" w:hAnsi="Arial" w:cs="Arial"/>
          <w:sz w:val="14"/>
          <w:szCs w:val="14"/>
        </w:rPr>
        <w:t xml:space="preserve">platby</w:t>
      </w:r>
      <w:r w:rsidRPr="003662DA">
        <w:rPr>
          <w:rFonts w:ascii="Arial" w:hAnsi="Arial" w:cs="Arial"/>
          <w:sz w:val="14"/>
          <w:szCs w:val="14"/>
        </w:rPr>
        <w:t xml:space="preserve">, kontaktní osoba), Korespondence (např. písemná komunikace s vámi),</w:t>
      </w:r>
    </w:p>
    <w:p w:rsidRPr="003662DA" w:rsidR="001134AF" w:rsidP="00BF5746" w:rsidRDefault="0005572D" w14:paraId="22D042FB" w14:textId="5B319FFE">
      <w:pPr>
        <w:pStyle w:val="Listenabsatz"/>
        <w:numPr>
          <w:ilvl w:val="0"/>
          <w:numId w:val="3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3662DA">
        <w:rPr>
          <w:rFonts w:ascii="Arial" w:hAnsi="Arial" w:cs="Arial"/>
          <w:sz w:val="14"/>
          <w:szCs w:val="14"/>
        </w:rPr>
        <w:t xml:space="preserve">informace o vaší finanční situaci (např. údaje o bonitě), </w:t>
      </w:r>
    </w:p>
    <w:p w:rsidRPr="003662DA" w:rsidR="001134AF" w:rsidP="00BF5746" w:rsidRDefault="001134AF" w14:paraId="68DF94F5" w14:textId="563AA4C7">
      <w:pPr>
        <w:pStyle w:val="Listenabsatz"/>
        <w:numPr>
          <w:ilvl w:val="0"/>
          <w:numId w:val="3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3662DA">
        <w:rPr>
          <w:rFonts w:ascii="Arial" w:hAnsi="Arial" w:cs="Arial"/>
          <w:sz w:val="14"/>
          <w:szCs w:val="14"/>
        </w:rPr>
        <w:t xml:space="preserve">marketingové a prodejní údaje.</w:t>
      </w:r>
    </w:p>
    <w:p w:rsidRPr="003662DA" w:rsidR="00095A9E" w:rsidP="00BF5746" w:rsidRDefault="00095A9E" w14:paraId="0623A5DF" w14:textId="77777777">
      <w:pPr>
        <w:pStyle w:val="Listenabsatz"/>
        <w:numPr>
          <w:ilvl w:val="0"/>
          <w:numId w:val="3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3662DA">
        <w:rPr>
          <w:rFonts w:ascii="Arial" w:hAnsi="Arial" w:cs="Arial"/>
          <w:sz w:val="14"/>
          <w:szCs w:val="14"/>
        </w:rPr>
        <w:t xml:space="preserve">Údaje související s realizací projektů, výběrových řízení, poptávek a smluv (např. předmět smlouvy, dodací adresa, způsob a podmínky platby), korespondence (např. písemná komunikace s vámi) a údaje o reklamě. </w:t>
      </w:r>
    </w:p>
    <w:p w:rsidRPr="003662DA" w:rsidR="00095A9E" w:rsidP="00BF5746" w:rsidRDefault="00095A9E" w14:paraId="42C882C4" w14:textId="10902D39">
      <w:pPr>
        <w:pStyle w:val="Listenabsatz"/>
        <w:numPr>
          <w:ilvl w:val="0"/>
          <w:numId w:val="3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3662DA">
        <w:rPr>
          <w:rFonts w:ascii="Arial" w:hAnsi="Arial" w:cs="Arial"/>
          <w:sz w:val="14"/>
          <w:szCs w:val="14"/>
        </w:rPr>
        <w:t xml:space="preserve">Údaje související s informacemi poskytnutými dodavatelem (jméno kontaktní osoby, pozice ve společnosti, telefonní číslo a e-mailová adresa kontaktní osoby, název a adresa společnosti, DIČ, IČO)</w:t>
      </w:r>
    </w:p>
    <w:p w:rsidRPr="00742DD4" w:rsidR="001134AF" w:rsidP="00BF5746" w:rsidRDefault="001134AF" w14:paraId="6BCB8100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D16909" w:rsidR="001134AF" w:rsidP="00D16909" w:rsidRDefault="001134AF" w14:paraId="2E93CF28" w14:textId="06074A25">
      <w:pPr>
        <w:pStyle w:val="berschrift1"/>
        <w:numPr>
          <w:ilvl w:val="0"/>
          <w:numId w:val="5"/>
        </w:numPr>
        <w:ind w:start="425" w:hanging="425"/>
        <w:rPr>
          <w:sz w:val="14"/>
          <w:szCs w:val="14"/>
        </w:rPr>
      </w:pPr>
      <w:r w:rsidRPr="00D16909">
        <w:rPr>
          <w:sz w:val="14"/>
          <w:szCs w:val="14"/>
        </w:rPr>
        <w:t xml:space="preserve">PROČ ZPRACOVÁVÁME VAŠE ÚDAJE (ÚČEL ZPRACOVÁNÍ) A NA JAKÉM PRÁVNÍM ZÁKLADĚ?</w:t>
      </w:r>
    </w:p>
    <w:p w:rsidR="001E5F50" w:rsidP="00BF5746" w:rsidRDefault="001E5F50" w14:paraId="73D5DE88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742DD4" w:rsidR="001134AF" w:rsidP="00BF5746" w:rsidRDefault="001134AF" w14:paraId="777EEF32" w14:textId="5FC1A62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Níže vás informujeme o účelech, pro které a na jakém právním základě zpracováváme vaše údaje.</w:t>
      </w:r>
    </w:p>
    <w:p w:rsidRPr="00742DD4" w:rsidR="001134AF" w:rsidP="00BF5746" w:rsidRDefault="001134AF" w14:paraId="5BAB3DCF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D16909" w:rsidR="001134AF" w:rsidP="00670C2A" w:rsidRDefault="001134AF" w14:paraId="536F16B9" w14:textId="68A10AE3">
      <w:pPr>
        <w:pStyle w:val="berschrift2"/>
        <w:numPr>
          <w:ilvl w:val="1"/>
          <w:numId w:val="16"/>
        </w:numPr>
        <w:rPr>
          <w:sz w:val="14"/>
          <w:szCs w:val="14"/>
        </w:rPr>
      </w:pPr>
      <w:r w:rsidRPr="00D16909">
        <w:rPr>
          <w:sz w:val="14"/>
          <w:szCs w:val="14"/>
        </w:rPr>
        <w:t xml:space="preserve">PLNĚNÍ SMLUVNÍCH POVINNOSTÍ (ČL. 6 ODST. 1 PÍSM. b) </w:t>
      </w:r>
      <w:r w:rsidR="00F90DAD">
        <w:rPr>
          <w:sz w:val="14"/>
          <w:szCs w:val="14"/>
        </w:rPr>
        <w:t xml:space="preserve">GDPR</w:t>
      </w:r>
      <w:r w:rsidRPr="00D16909">
        <w:rPr>
          <w:sz w:val="14"/>
          <w:szCs w:val="14"/>
        </w:rPr>
        <w:t xml:space="preserve">)</w:t>
      </w:r>
    </w:p>
    <w:p w:rsidR="001E5F50" w:rsidP="00BF5746" w:rsidRDefault="001E5F50" w14:paraId="631D0D32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1134AF" w:rsidP="00BF5746" w:rsidRDefault="001134AF" w14:paraId="67C79FF4" w14:textId="4BBC4DDE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Vaše údaje zpracováváme za účelem plnění našich smluv s vámi, tj. zejména za účelem vyřízení vašich objednávek a poskytování našich služeb. Konkrétní účely zpracování údajů závisí na konkrétních službách a smluvních dokumentech.</w:t>
      </w:r>
    </w:p>
    <w:p w:rsidR="00095A9E" w:rsidP="00BF5746" w:rsidRDefault="00095A9E" w14:paraId="60EB34F7" w14:textId="5FB619B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95A9E">
        <w:rPr>
          <w:rFonts w:ascii="Arial" w:hAnsi="Arial" w:cs="Arial"/>
          <w:sz w:val="14"/>
          <w:szCs w:val="14"/>
        </w:rPr>
        <w:t xml:space="preserve">Vaše údaje zpracováváme za účelem provádění našich obchodních činností s vámi, tj. zejména za účelem plnění našich objednávek s vámi. </w:t>
      </w:r>
    </w:p>
    <w:p w:rsidRPr="00742DD4" w:rsidR="001134AF" w:rsidP="00BF5746" w:rsidRDefault="001134AF" w14:paraId="7050514B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D16909" w:rsidR="001134AF" w:rsidP="00670C2A" w:rsidRDefault="001134AF" w14:paraId="544B9B89" w14:textId="765B0327">
      <w:pPr>
        <w:pStyle w:val="berschrift2"/>
        <w:numPr>
          <w:ilvl w:val="1"/>
          <w:numId w:val="16"/>
        </w:numPr>
        <w:rPr>
          <w:sz w:val="14"/>
          <w:szCs w:val="14"/>
        </w:rPr>
      </w:pPr>
      <w:r w:rsidRPr="00D16909">
        <w:rPr>
          <w:sz w:val="14"/>
          <w:szCs w:val="14"/>
        </w:rPr>
        <w:t xml:space="preserve">NA ZÁKLADĚ VYVÁŽENÍ ZÁJMŮ (ČL. 6 ODST. 1 PÍSM. F</w:t>
      </w:r>
      <w:r w:rsidRPr="00D16909">
        <w:rPr>
          <w:sz w:val="14"/>
          <w:szCs w:val="14"/>
        </w:rPr>
        <w:t xml:space="preserve">) GDPR</w:t>
      </w:r>
    </w:p>
    <w:p w:rsidR="001E5F50" w:rsidP="00BF5746" w:rsidRDefault="001E5F50" w14:paraId="3D76A4F1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742DD4" w:rsidR="001134AF" w:rsidP="00BF5746" w:rsidRDefault="001134AF" w14:paraId="739AC92F" w14:textId="092076B5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Vaše údaje můžeme také používat na základě vyvážení zájmů za účelem ochrany našich oprávněných zájmů nebo zájmů třetích stran. Děje se tak za následujícími účely: </w:t>
      </w:r>
    </w:p>
    <w:p w:rsidRPr="00742DD4" w:rsidR="001134AF" w:rsidP="00BF5746" w:rsidRDefault="001134AF" w14:paraId="1424F7EE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FE7A94" w:rsidR="001134AF" w:rsidP="00BF5746" w:rsidRDefault="001134AF" w14:paraId="0C8D10E6" w14:textId="7EB2687F">
      <w:pPr>
        <w:pStyle w:val="Listenabsatz"/>
        <w:numPr>
          <w:ilvl w:val="0"/>
          <w:numId w:val="2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Podpora našich zaměstnanců při poradenství a obsluze firemních zákazníků a při prodeji</w:t>
      </w:r>
      <w:r w:rsidRPr="00FE7A94" w:rsidR="001E5F50">
        <w:rPr>
          <w:rFonts w:ascii="Arial" w:hAnsi="Arial" w:cs="Arial"/>
          <w:sz w:val="14"/>
          <w:szCs w:val="14"/>
        </w:rPr>
        <w:t xml:space="preserve">,</w:t>
      </w:r>
    </w:p>
    <w:p w:rsidRPr="00FE7A94" w:rsidR="001134AF" w:rsidP="00BF5746" w:rsidRDefault="001E5F50" w14:paraId="1ACE06DF" w14:textId="1D5FC45A">
      <w:pPr>
        <w:pStyle w:val="Listenabsatz"/>
        <w:numPr>
          <w:ilvl w:val="0"/>
          <w:numId w:val="2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FE7A94" w:rsidR="001134AF">
        <w:rPr>
          <w:rFonts w:ascii="Arial" w:hAnsi="Arial" w:cs="Arial"/>
          <w:sz w:val="14"/>
          <w:szCs w:val="14"/>
        </w:rPr>
        <w:t xml:space="preserve">obecné řízení podniku a další rozvoj služeb a produktů</w:t>
      </w:r>
      <w:r w:rsidRPr="00FE7A94">
        <w:rPr>
          <w:rFonts w:ascii="Arial" w:hAnsi="Arial" w:cs="Arial"/>
          <w:sz w:val="14"/>
          <w:szCs w:val="14"/>
        </w:rPr>
        <w:t xml:space="preserve">,</w:t>
      </w:r>
    </w:p>
    <w:p w:rsidRPr="00FE7A94" w:rsidR="001E5F50" w:rsidP="009B3F95" w:rsidRDefault="001134AF" w14:paraId="709CBD13" w14:textId="1D1BD099">
      <w:pPr>
        <w:pStyle w:val="Listenabsatz"/>
        <w:numPr>
          <w:ilvl w:val="0"/>
          <w:numId w:val="2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Reklama, průzkum trhu a veřejného mínění </w:t>
      </w:r>
      <w:r w:rsidRPr="00FE7A94" w:rsidR="009B3F95">
        <w:rPr>
          <w:rFonts w:ascii="Arial" w:hAnsi="Arial" w:cs="Arial"/>
          <w:sz w:val="14"/>
          <w:szCs w:val="14"/>
        </w:rPr>
        <w:t xml:space="preserve">a </w:t>
      </w:r>
      <w:r w:rsidRPr="00FE7A94" w:rsidR="009B3F95">
        <w:rPr>
          <w:rFonts w:ascii="Arial" w:hAnsi="Arial" w:cs="Arial"/>
          <w:sz w:val="14"/>
          <w:szCs w:val="14"/>
        </w:rPr>
        <w:t xml:space="preserve">průzkumy</w:t>
      </w:r>
      <w:r w:rsidRPr="00FE7A94" w:rsidR="001E5F50">
        <w:rPr>
          <w:rFonts w:ascii="Arial" w:hAnsi="Arial" w:cs="Arial"/>
          <w:sz w:val="14"/>
          <w:szCs w:val="14"/>
        </w:rPr>
        <w:t xml:space="preserve"> spokojenosti zákazníků</w:t>
      </w:r>
      <w:r w:rsidRPr="00FE7A94" w:rsidR="001E5F50">
        <w:rPr>
          <w:rFonts w:ascii="Arial" w:hAnsi="Arial" w:cs="Arial"/>
          <w:sz w:val="14"/>
          <w:szCs w:val="14"/>
        </w:rPr>
        <w:t xml:space="preserve">,</w:t>
      </w:r>
    </w:p>
    <w:p w:rsidRPr="00FE7A94" w:rsidR="001134AF" w:rsidP="00BF5746" w:rsidRDefault="001134AF" w14:paraId="7650E8E0" w14:textId="49BFE67C">
      <w:pPr>
        <w:pStyle w:val="Listenabsatz"/>
        <w:numPr>
          <w:ilvl w:val="0"/>
          <w:numId w:val="2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Uplatňování právních nároků a obhajoba v právních sporech</w:t>
      </w:r>
      <w:r w:rsidRPr="00FE7A94" w:rsidR="001E5F50">
        <w:rPr>
          <w:rFonts w:ascii="Arial" w:hAnsi="Arial" w:cs="Arial"/>
          <w:sz w:val="14"/>
          <w:szCs w:val="14"/>
        </w:rPr>
        <w:t xml:space="preserve">, </w:t>
      </w:r>
    </w:p>
    <w:p w:rsidRPr="00FE7A94" w:rsidR="001134AF" w:rsidP="00BF5746" w:rsidRDefault="001134AF" w14:paraId="1902E2DF" w14:textId="61FA055A">
      <w:pPr>
        <w:pStyle w:val="Listenabsatz"/>
        <w:numPr>
          <w:ilvl w:val="0"/>
          <w:numId w:val="2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Prevence a vyšetřování trestných činů</w:t>
      </w:r>
      <w:r w:rsidRPr="00FE7A94" w:rsidR="001E5F50">
        <w:rPr>
          <w:rFonts w:ascii="Arial" w:hAnsi="Arial" w:cs="Arial"/>
          <w:sz w:val="14"/>
          <w:szCs w:val="14"/>
        </w:rPr>
        <w:t xml:space="preserve">,</w:t>
      </w:r>
    </w:p>
    <w:p w:rsidRPr="00FE7A94" w:rsidR="001134AF" w:rsidP="00BF5746" w:rsidRDefault="001134AF" w14:paraId="1EC6447A" w14:textId="4FAC3386">
      <w:pPr>
        <w:pStyle w:val="Listenabsatz"/>
        <w:numPr>
          <w:ilvl w:val="0"/>
          <w:numId w:val="2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Zajištění IT bezpečnosti a IT provozu</w:t>
      </w:r>
      <w:r w:rsidRPr="00FE7A94" w:rsidR="001E5F50">
        <w:rPr>
          <w:rFonts w:ascii="Arial" w:hAnsi="Arial" w:cs="Arial"/>
          <w:sz w:val="14"/>
          <w:szCs w:val="14"/>
        </w:rPr>
        <w:t xml:space="preserve">,</w:t>
      </w:r>
    </w:p>
    <w:p w:rsidRPr="00FE7A94" w:rsidR="001E5F50" w:rsidP="00BF5746" w:rsidRDefault="001E5F50" w14:paraId="5B71F603" w14:textId="77777777">
      <w:pPr>
        <w:pStyle w:val="Listenabsatz"/>
        <w:numPr>
          <w:ilvl w:val="0"/>
          <w:numId w:val="2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Zajištění a prosazování majetkových práv a zaručení provozní bezpečnosti.</w:t>
      </w:r>
    </w:p>
    <w:p w:rsidRPr="00FE7A94" w:rsidR="00095A9E" w:rsidP="00BF5746" w:rsidRDefault="00095A9E" w14:paraId="57F75C0D" w14:textId="2936B4AD">
      <w:pPr>
        <w:pStyle w:val="Listenabsatz"/>
        <w:numPr>
          <w:ilvl w:val="0"/>
          <w:numId w:val="2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Podpora našich zaměstnanců při nákupních činnostech</w:t>
      </w:r>
    </w:p>
    <w:p w:rsidRPr="00DB779A" w:rsidR="00DB779A" w:rsidP="00DB779A" w:rsidRDefault="00DB779A" w14:paraId="0B81F8D8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  <w:highlight w:val="cyan"/>
        </w:rPr>
      </w:pPr>
    </w:p>
    <w:p w:rsidRPr="001E5F50" w:rsidR="001134AF" w:rsidP="001E5F50" w:rsidRDefault="001134AF" w14:paraId="59705E86" w14:textId="6B7B944E">
      <w:pPr>
        <w:spacing w:after="0" w:line="240" w:lineRule="auto"/>
        <w:jc w:val="both"/>
        <w:rPr>
          <w:rFonts w:ascii="Arial" w:hAnsi="Arial" w:cs="Arial"/>
          <w:sz w:val="14"/>
          <w:szCs w:val="14"/>
          <w:highlight w:val="cyan"/>
        </w:rPr>
      </w:pPr>
      <w:r w:rsidRPr="001E5F50">
        <w:rPr>
          <w:rFonts w:ascii="Arial" w:hAnsi="Arial" w:cs="Arial"/>
          <w:sz w:val="14"/>
          <w:szCs w:val="14"/>
        </w:rPr>
        <w:t xml:space="preserve">Náš zájem o příslušné zpracování vyplývá z příslušných účelů a má jinak ekonomický charakter (efektivní plnění úkolů, prodej, předcházení právním rizikům). V rozsahu povoleném konkrétním účelem zpracováváme vaše údaje v pseudonymizované nebo anonymizované podobě.</w:t>
      </w:r>
    </w:p>
    <w:p w:rsidRPr="00742DD4" w:rsidR="001134AF" w:rsidP="00BF5746" w:rsidRDefault="001134AF" w14:paraId="46E71E7C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922303" w:rsidR="00922303" w:rsidP="00670C2A" w:rsidRDefault="001134AF" w14:paraId="685A131C" w14:textId="176DEFBF">
      <w:pPr>
        <w:pStyle w:val="berschrift2"/>
        <w:numPr>
          <w:ilvl w:val="1"/>
          <w:numId w:val="16"/>
        </w:numPr>
        <w:rPr>
          <w:sz w:val="14"/>
          <w:szCs w:val="14"/>
        </w:rPr>
      </w:pPr>
      <w:r w:rsidRPr="00D16909">
        <w:rPr>
          <w:sz w:val="14"/>
          <w:szCs w:val="14"/>
        </w:rPr>
        <w:t xml:space="preserve">NA ZÁKLADĚ VAŠEHO SOUHLASU (ČL. 6 ODST. 1 PÍSM. a) </w:t>
      </w:r>
      <w:r w:rsidR="00F90DAD">
        <w:rPr>
          <w:sz w:val="14"/>
          <w:szCs w:val="14"/>
        </w:rPr>
        <w:t xml:space="preserve">GDPR</w:t>
      </w:r>
      <w:r w:rsidRPr="00D16909">
        <w:rPr>
          <w:sz w:val="14"/>
          <w:szCs w:val="14"/>
        </w:rPr>
        <w:t xml:space="preserve">)</w:t>
      </w:r>
    </w:p>
    <w:p w:rsidR="00670C2A" w:rsidP="00BF5746" w:rsidRDefault="00670C2A" w14:paraId="6D0F339F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742DD4" w:rsidR="001134AF" w:rsidP="00BF5746" w:rsidRDefault="001134AF" w14:paraId="4E39DDC2" w14:textId="4F32DB2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Pokud jste nám udělili souhlas se zpracováním osobních údajů, slouží tento souhlas jako právní základ pro zpracování v něm uvedené.</w:t>
      </w:r>
    </w:p>
    <w:p w:rsidRPr="00742DD4" w:rsidR="001134AF" w:rsidP="00BF5746" w:rsidRDefault="001134AF" w14:paraId="1CFD352B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6977F6" w:rsidP="00BF5746" w:rsidRDefault="001134AF" w14:paraId="29DA0FED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Kromě toho jste mohli vyjádřit souhlas s přijímáním propagačních sdělení prostřednictvím e-mailu nebo telefonu. </w:t>
      </w:r>
    </w:p>
    <w:p w:rsidR="006977F6" w:rsidP="00BF5746" w:rsidRDefault="006977F6" w14:paraId="339FDB72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1134AF" w:rsidP="00BF5746" w:rsidRDefault="006977F6" w14:paraId="08E262B2" w14:textId="2DA1CF7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E85A15">
        <w:rPr>
          <w:rFonts w:ascii="Arial" w:hAnsi="Arial" w:cs="Arial"/>
          <w:sz w:val="14"/>
          <w:szCs w:val="14"/>
        </w:rPr>
        <w:t xml:space="preserve">Souhlas lze kdykoli odvolat. To platí i pro odvolání souhlasů udělených před vstupem GDPR v platnost, tj. před 25. květnem 2018. Odvolání má účinek pouze do budoucna. Zpracování, ke kterému došlo před odvoláním, tím není dotčeno. Odvolání lze zaslat subjektu uvedenému v bodě 1.</w:t>
      </w:r>
    </w:p>
    <w:p w:rsidRPr="00742DD4" w:rsidR="006977F6" w:rsidP="00BF5746" w:rsidRDefault="006977F6" w14:paraId="596B8C3B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D16909" w:rsidR="001134AF" w:rsidP="00670C2A" w:rsidRDefault="001134AF" w14:paraId="6FF0EDC6" w14:textId="2DE718FC">
      <w:pPr>
        <w:pStyle w:val="berschrift2"/>
        <w:numPr>
          <w:ilvl w:val="1"/>
          <w:numId w:val="16"/>
        </w:numPr>
        <w:rPr>
          <w:sz w:val="14"/>
          <w:szCs w:val="14"/>
        </w:rPr>
      </w:pPr>
      <w:r w:rsidRPr="00D16909">
        <w:rPr>
          <w:sz w:val="14"/>
          <w:szCs w:val="14"/>
        </w:rPr>
        <w:t xml:space="preserve">NA ZÁKLADĚ ZÁKONNÝCH POŽADAVKŮ (ČL. 6 ODST. 1 PÍSM. </w:t>
      </w:r>
      <w:r w:rsidRPr="00D16909">
        <w:rPr>
          <w:sz w:val="14"/>
          <w:szCs w:val="14"/>
        </w:rPr>
        <w:t xml:space="preserve">c</w:t>
      </w:r>
      <w:r w:rsidRPr="00D16909">
        <w:rPr>
          <w:sz w:val="14"/>
          <w:szCs w:val="14"/>
        </w:rPr>
        <w:t xml:space="preserve">) </w:t>
      </w:r>
      <w:r w:rsidR="00F90DAD">
        <w:rPr>
          <w:sz w:val="14"/>
          <w:szCs w:val="14"/>
        </w:rPr>
        <w:t xml:space="preserve">GDPR</w:t>
      </w:r>
      <w:r w:rsidRPr="00D16909">
        <w:rPr>
          <w:sz w:val="14"/>
          <w:szCs w:val="14"/>
        </w:rPr>
        <w:t xml:space="preserve">)</w:t>
      </w:r>
    </w:p>
    <w:p w:rsidR="00922303" w:rsidP="00BF5746" w:rsidRDefault="00922303" w14:paraId="4A44A14C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742DD4" w:rsidR="001134AF" w:rsidP="00BF5746" w:rsidRDefault="00922303" w14:paraId="08DEBE18" w14:textId="28313D1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E85A15">
        <w:rPr>
          <w:rFonts w:ascii="Arial" w:hAnsi="Arial" w:cs="Arial"/>
          <w:sz w:val="14"/>
          <w:szCs w:val="14"/>
        </w:rPr>
        <w:t xml:space="preserve">Vaše údaje můžeme zpracovávat v rozsahu nezbytném pro splnění zákonných povinností, zejména zákonných povinností, kterým podléháme. To se týká zejména </w:t>
      </w:r>
      <w:r w:rsidRPr="00E85A15" w:rsidR="00F90DAD">
        <w:rPr>
          <w:rFonts w:ascii="Arial" w:hAnsi="Arial" w:cs="Arial"/>
          <w:sz w:val="14"/>
          <w:szCs w:val="14"/>
        </w:rPr>
        <w:t xml:space="preserve">povinností uchovávání údajů</w:t>
      </w:r>
      <w:r w:rsidRPr="00E85A15" w:rsidR="00F90DAD">
        <w:rPr>
          <w:rFonts w:ascii="Arial" w:hAnsi="Arial" w:cs="Arial"/>
          <w:sz w:val="14"/>
          <w:szCs w:val="14"/>
        </w:rPr>
        <w:t xml:space="preserve"> podle daňového a obchodního práva </w:t>
      </w:r>
      <w:r w:rsidRPr="00E85A15" w:rsidR="00F90DAD">
        <w:rPr>
          <w:rFonts w:ascii="Arial" w:hAnsi="Arial" w:cs="Arial"/>
          <w:sz w:val="14"/>
          <w:szCs w:val="14"/>
        </w:rPr>
        <w:t xml:space="preserve">vyplývajících z německého obchodního zákoníku (HGB) nebo německého daňového zákoníku (AO). </w:t>
      </w:r>
    </w:p>
    <w:p w:rsidRPr="00742DD4" w:rsidR="001134AF" w:rsidP="00BF5746" w:rsidRDefault="001134AF" w14:paraId="642F4741" w14:textId="2879980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D16909" w:rsidR="001134AF" w:rsidP="00D16909" w:rsidRDefault="001134AF" w14:paraId="04CD6CB9" w14:textId="4EF39523">
      <w:pPr>
        <w:pStyle w:val="berschrift1"/>
        <w:numPr>
          <w:ilvl w:val="0"/>
          <w:numId w:val="16"/>
        </w:numPr>
        <w:ind w:start="425" w:hanging="425"/>
        <w:rPr>
          <w:sz w:val="14"/>
          <w:szCs w:val="14"/>
        </w:rPr>
      </w:pPr>
      <w:r w:rsidRPr="00D16909">
        <w:rPr>
          <w:sz w:val="14"/>
          <w:szCs w:val="14"/>
        </w:rPr>
        <w:t xml:space="preserve">KDO OBDRŽÍ MOJE ÚDAJE?</w:t>
      </w:r>
    </w:p>
    <w:p w:rsidR="00F90DAD" w:rsidP="00BF5746" w:rsidRDefault="00F90DAD" w14:paraId="336B7B7A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742DD4" w:rsidR="001134AF" w:rsidP="00BF5746" w:rsidRDefault="001134AF" w14:paraId="57D09C18" w14:textId="20BC109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Vaše údaje budou předány pouze v rozsahu povoleném zákonem. V rámci naší organizace budou vaše údaje sdíleny s těmi odděleními, která je potřebují k plnění našich smluvních a zákonných povinností nebo k výkonu svých příslušných úkolů</w:t>
      </w:r>
      <w:r w:rsidR="00D41185">
        <w:rPr>
          <w:rFonts w:ascii="Arial" w:hAnsi="Arial" w:cs="Arial"/>
          <w:sz w:val="14"/>
          <w:szCs w:val="14"/>
        </w:rPr>
        <w:t xml:space="preserve">. </w:t>
      </w:r>
      <w:r w:rsidRPr="00BA30A4" w:rsidR="00BA30A4">
        <w:rPr>
          <w:rFonts w:ascii="Arial" w:hAnsi="Arial" w:cs="Arial"/>
          <w:sz w:val="14"/>
          <w:szCs w:val="14"/>
        </w:rPr>
        <w:t xml:space="preserve">Údaje pro výše uvedené účely mohou obdržet také externí poskytovatelé služeb, které jsme si najali. Patří mezi ně například </w:t>
      </w:r>
      <w:r w:rsidR="00BA30A4">
        <w:rPr>
          <w:rFonts w:ascii="Arial" w:hAnsi="Arial" w:cs="Arial"/>
          <w:sz w:val="14"/>
          <w:szCs w:val="14"/>
        </w:rPr>
        <w:t xml:space="preserve">daňové poradenské </w:t>
      </w:r>
      <w:r w:rsidR="008368EF">
        <w:rPr>
          <w:rFonts w:ascii="Arial" w:hAnsi="Arial" w:cs="Arial"/>
          <w:sz w:val="14"/>
          <w:szCs w:val="14"/>
        </w:rPr>
        <w:t xml:space="preserve">firmy</w:t>
      </w:r>
      <w:r w:rsidRPr="00BA30A4" w:rsidR="00BA30A4">
        <w:rPr>
          <w:rFonts w:ascii="Arial" w:hAnsi="Arial" w:cs="Arial"/>
          <w:sz w:val="14"/>
          <w:szCs w:val="14"/>
        </w:rPr>
        <w:t xml:space="preserve">, </w:t>
      </w:r>
      <w:r w:rsidR="008368EF">
        <w:rPr>
          <w:rFonts w:ascii="Arial" w:hAnsi="Arial" w:cs="Arial"/>
          <w:sz w:val="14"/>
          <w:szCs w:val="14"/>
        </w:rPr>
        <w:t xml:space="preserve">advokátní kanceláře </w:t>
      </w:r>
      <w:r w:rsidRPr="00BA30A4" w:rsidR="00BA30A4">
        <w:rPr>
          <w:rFonts w:ascii="Arial" w:hAnsi="Arial" w:cs="Arial"/>
          <w:sz w:val="14"/>
          <w:szCs w:val="14"/>
        </w:rPr>
        <w:t xml:space="preserve">a podobné subjekty.</w:t>
      </w:r>
    </w:p>
    <w:p w:rsidRPr="00742DD4" w:rsidR="001134AF" w:rsidP="00BF5746" w:rsidRDefault="001134AF" w14:paraId="790128F8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D41185" w:rsidP="00BF5746" w:rsidRDefault="001134AF" w14:paraId="4E844F61" w14:textId="5E7FC5BF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E85A15">
        <w:rPr>
          <w:rFonts w:ascii="Arial" w:hAnsi="Arial" w:cs="Arial"/>
          <w:sz w:val="14"/>
          <w:szCs w:val="14"/>
        </w:rPr>
        <w:t xml:space="preserve">Osobní údaje mohou </w:t>
      </w:r>
      <w:r w:rsidRPr="00E85A15">
        <w:rPr>
          <w:rFonts w:ascii="Arial" w:hAnsi="Arial" w:cs="Arial"/>
          <w:sz w:val="14"/>
          <w:szCs w:val="14"/>
        </w:rPr>
        <w:t xml:space="preserve">být</w:t>
      </w:r>
      <w:r w:rsidRPr="00E85A15">
        <w:rPr>
          <w:rFonts w:ascii="Arial" w:hAnsi="Arial" w:cs="Arial"/>
          <w:sz w:val="14"/>
          <w:szCs w:val="14"/>
        </w:rPr>
        <w:t xml:space="preserve"> dále </w:t>
      </w:r>
      <w:r w:rsidRPr="00E85A15">
        <w:rPr>
          <w:rFonts w:ascii="Arial" w:hAnsi="Arial" w:cs="Arial"/>
          <w:sz w:val="14"/>
          <w:szCs w:val="14"/>
        </w:rPr>
        <w:t xml:space="preserve">předány </w:t>
      </w:r>
      <w:r w:rsidRPr="00E85A15">
        <w:rPr>
          <w:rFonts w:ascii="Arial" w:hAnsi="Arial" w:cs="Arial"/>
          <w:sz w:val="14"/>
          <w:szCs w:val="14"/>
        </w:rPr>
        <w:t xml:space="preserve">za </w:t>
      </w:r>
      <w:r w:rsidRPr="00E85A15">
        <w:rPr>
          <w:rFonts w:ascii="Arial" w:hAnsi="Arial" w:cs="Arial"/>
          <w:sz w:val="14"/>
          <w:szCs w:val="14"/>
        </w:rPr>
        <w:t xml:space="preserve">účelem </w:t>
      </w:r>
      <w:r w:rsidRPr="00E85A15" w:rsidR="00D41185">
        <w:rPr>
          <w:rFonts w:ascii="Arial" w:hAnsi="Arial" w:cs="Arial"/>
          <w:sz w:val="14"/>
          <w:szCs w:val="14"/>
        </w:rPr>
        <w:t xml:space="preserve">a v </w:t>
      </w:r>
      <w:r w:rsidRPr="00E85A15">
        <w:rPr>
          <w:rFonts w:ascii="Arial" w:hAnsi="Arial" w:cs="Arial"/>
          <w:sz w:val="14"/>
          <w:szCs w:val="14"/>
        </w:rPr>
        <w:t xml:space="preserve">rámci </w:t>
      </w:r>
      <w:r w:rsidRPr="00E85A15">
        <w:rPr>
          <w:rFonts w:ascii="Arial" w:hAnsi="Arial" w:cs="Arial"/>
          <w:sz w:val="14"/>
          <w:szCs w:val="14"/>
        </w:rPr>
        <w:t xml:space="preserve">zpracování údajů </w:t>
      </w:r>
      <w:r w:rsidRPr="00E85A15" w:rsidR="00D41185">
        <w:rPr>
          <w:rFonts w:ascii="Arial" w:hAnsi="Arial" w:cs="Arial"/>
          <w:sz w:val="14"/>
          <w:szCs w:val="14"/>
        </w:rPr>
        <w:t xml:space="preserve">(čl. 28 </w:t>
      </w:r>
      <w:r w:rsidRPr="00E85A15" w:rsidR="00F90DAD">
        <w:rPr>
          <w:rFonts w:ascii="Arial" w:hAnsi="Arial" w:cs="Arial"/>
          <w:sz w:val="14"/>
          <w:szCs w:val="14"/>
        </w:rPr>
        <w:t xml:space="preserve">GDPR</w:t>
      </w:r>
      <w:r w:rsidRPr="00E85A15" w:rsidR="00D41185">
        <w:rPr>
          <w:rFonts w:ascii="Arial" w:hAnsi="Arial" w:cs="Arial"/>
          <w:sz w:val="14"/>
          <w:szCs w:val="14"/>
        </w:rPr>
        <w:t xml:space="preserve">)</w:t>
      </w:r>
      <w:r w:rsidRPr="00E85A15" w:rsidR="00D41185">
        <w:rPr>
          <w:rFonts w:ascii="Arial" w:hAnsi="Arial" w:cs="Arial"/>
          <w:sz w:val="14"/>
          <w:szCs w:val="14"/>
        </w:rPr>
        <w:t xml:space="preserve">. To se týká zejména zpracovatelů údajů, které najímáme v oblastech IT služeb a logistiky a kteří zpracovávají vaše údaje naším jménem v souladu s našimi pokyny.</w:t>
      </w:r>
    </w:p>
    <w:p w:rsidR="00D41185" w:rsidP="00BF5746" w:rsidRDefault="00D41185" w14:paraId="492097FD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742DD4" w:rsidR="001134AF" w:rsidP="00BF5746" w:rsidRDefault="001134AF" w14:paraId="3C8DB3A5" w14:textId="44E610D5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Kromě toho mohou vaše údaje obdržet následující subjekty:</w:t>
      </w:r>
    </w:p>
    <w:p w:rsidRPr="00742DD4" w:rsidR="001134AF" w:rsidP="00BF5746" w:rsidRDefault="001134AF" w14:paraId="23319D08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742DD4" w:rsidR="001134AF" w:rsidP="00BF5746" w:rsidRDefault="001134AF" w14:paraId="6685249F" w14:textId="557CFBFA">
      <w:pPr>
        <w:pStyle w:val="Listenabsatz"/>
        <w:numPr>
          <w:ilvl w:val="0"/>
          <w:numId w:val="1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veřejné orgány a instituce (např</w:t>
      </w:r>
      <w:r w:rsidR="00DB779A">
        <w:rPr>
          <w:rFonts w:ascii="Arial" w:hAnsi="Arial" w:cs="Arial"/>
          <w:sz w:val="14"/>
          <w:szCs w:val="14"/>
        </w:rPr>
        <w:t xml:space="preserve">. </w:t>
      </w:r>
      <w:r w:rsidRPr="00742DD4">
        <w:rPr>
          <w:rFonts w:ascii="Arial" w:hAnsi="Arial" w:cs="Arial"/>
          <w:sz w:val="14"/>
          <w:szCs w:val="14"/>
        </w:rPr>
        <w:t xml:space="preserve">daňové úřady</w:t>
      </w:r>
      <w:r w:rsidR="00DB779A">
        <w:rPr>
          <w:rFonts w:ascii="Arial" w:hAnsi="Arial" w:cs="Arial"/>
          <w:sz w:val="14"/>
          <w:szCs w:val="14"/>
        </w:rPr>
        <w:t xml:space="preserve">, </w:t>
      </w:r>
      <w:r w:rsidRPr="00E85A15" w:rsidR="00DB779A">
        <w:rPr>
          <w:rFonts w:ascii="Arial" w:hAnsi="Arial" w:cs="Arial"/>
          <w:sz w:val="14"/>
          <w:szCs w:val="14"/>
        </w:rPr>
        <w:t xml:space="preserve">celní správa</w:t>
      </w:r>
      <w:r w:rsidRPr="00E85A15">
        <w:rPr>
          <w:rFonts w:ascii="Arial" w:hAnsi="Arial" w:cs="Arial"/>
          <w:sz w:val="14"/>
          <w:szCs w:val="14"/>
        </w:rPr>
        <w:t xml:space="preserve">)</w:t>
      </w:r>
      <w:r w:rsidRPr="00742DD4">
        <w:rPr>
          <w:rFonts w:ascii="Arial" w:hAnsi="Arial" w:cs="Arial"/>
          <w:sz w:val="14"/>
          <w:szCs w:val="14"/>
        </w:rPr>
        <w:t xml:space="preserve">, </w:t>
      </w:r>
      <w:r w:rsidRPr="00E85A15">
        <w:rPr>
          <w:rFonts w:ascii="Arial" w:hAnsi="Arial" w:cs="Arial"/>
          <w:sz w:val="14"/>
          <w:szCs w:val="14"/>
        </w:rPr>
        <w:t xml:space="preserve">pokud existuje zákonná nebo </w:t>
      </w:r>
      <w:r w:rsidRPr="00742DD4">
        <w:rPr>
          <w:rFonts w:ascii="Arial" w:hAnsi="Arial" w:cs="Arial"/>
          <w:sz w:val="14"/>
          <w:szCs w:val="14"/>
        </w:rPr>
        <w:t xml:space="preserve">regulační povinnost, jakož i </w:t>
      </w:r>
    </w:p>
    <w:p w:rsidRPr="00742DD4" w:rsidR="001134AF" w:rsidP="00BF5746" w:rsidRDefault="001134AF" w14:paraId="1CDAE798" w14:textId="1C8934C8">
      <w:pPr>
        <w:pStyle w:val="Listenabsatz"/>
        <w:numPr>
          <w:ilvl w:val="0"/>
          <w:numId w:val="1"/>
        </w:numPr>
        <w:spacing w:after="0" w:line="240" w:lineRule="auto"/>
        <w:ind w:start="284" w:hanging="284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další subjekty, u nichž jste nám udělili souhlas s předáním údajů</w:t>
      </w:r>
      <w:r w:rsidR="00F90DAD">
        <w:rPr>
          <w:rFonts w:ascii="Arial" w:hAnsi="Arial" w:cs="Arial"/>
          <w:sz w:val="14"/>
          <w:szCs w:val="14"/>
        </w:rPr>
        <w:t xml:space="preserve">.</w:t>
      </w:r>
    </w:p>
    <w:p w:rsidRPr="00742DD4" w:rsidR="001134AF" w:rsidP="00BF5746" w:rsidRDefault="001134AF" w14:paraId="14F3610D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FE7A94" w:rsidR="001134AF" w:rsidP="00BF5746" w:rsidRDefault="001134AF" w14:paraId="57DEF75A" w14:textId="6AADE29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Za účelem posouzení rizika spojeného s uzavřením smlouvy můžeme vaše osobní údaje zaslat úvěrové agentuře nebo si od takové agentury vyžádat informace o vás. Tento přenos je </w:t>
      </w:r>
      <w:r w:rsidRPr="00FE7A94">
        <w:rPr>
          <w:rFonts w:ascii="Arial" w:hAnsi="Arial" w:cs="Arial"/>
          <w:sz w:val="14"/>
          <w:szCs w:val="14"/>
        </w:rPr>
        <w:t xml:space="preserve">povolen </w:t>
      </w:r>
      <w:r w:rsidRPr="00FE7A94">
        <w:rPr>
          <w:rFonts w:ascii="Arial" w:hAnsi="Arial" w:cs="Arial"/>
          <w:sz w:val="14"/>
          <w:szCs w:val="14"/>
        </w:rPr>
        <w:t xml:space="preserve">podle čl</w:t>
      </w:r>
      <w:r w:rsidRPr="00FE7A94">
        <w:rPr>
          <w:rFonts w:ascii="Arial" w:hAnsi="Arial" w:cs="Arial"/>
          <w:sz w:val="14"/>
          <w:szCs w:val="14"/>
        </w:rPr>
        <w:t xml:space="preserve">.</w:t>
      </w:r>
      <w:r w:rsidRPr="00FE7A94">
        <w:rPr>
          <w:rFonts w:ascii="Arial" w:hAnsi="Arial" w:cs="Arial"/>
          <w:sz w:val="14"/>
          <w:szCs w:val="14"/>
        </w:rPr>
        <w:t xml:space="preserve"> 6 </w:t>
      </w:r>
      <w:r w:rsidRPr="00FE7A94" w:rsidR="004835F1">
        <w:rPr>
          <w:rFonts w:ascii="Arial" w:hAnsi="Arial" w:cs="Arial"/>
          <w:sz w:val="14"/>
          <w:szCs w:val="14"/>
        </w:rPr>
        <w:t xml:space="preserve">odst.</w:t>
      </w:r>
      <w:r w:rsidRPr="00FE7A94">
        <w:rPr>
          <w:rFonts w:ascii="Arial" w:hAnsi="Arial" w:cs="Arial"/>
          <w:sz w:val="14"/>
          <w:szCs w:val="14"/>
        </w:rPr>
        <w:t xml:space="preserve"> 1 </w:t>
      </w:r>
      <w:r w:rsidRPr="00FE7A94" w:rsidR="004835F1">
        <w:rPr>
          <w:rFonts w:ascii="Arial" w:hAnsi="Arial" w:cs="Arial"/>
          <w:sz w:val="14"/>
          <w:szCs w:val="14"/>
        </w:rPr>
        <w:t xml:space="preserve">písm</w:t>
      </w:r>
      <w:r w:rsidRPr="00FE7A94">
        <w:rPr>
          <w:rFonts w:ascii="Arial" w:hAnsi="Arial" w:cs="Arial"/>
          <w:sz w:val="14"/>
          <w:szCs w:val="14"/>
        </w:rPr>
        <w:t xml:space="preserve">. f) GDPR, protože sledujeme oprávněné zájmy při snižování ekonomického rizika. Úvěrové agentury vyhodnocují informace shromážděné námi a dalšími subjekty a poskytují nám posouzení rizika nesplácení v jednotlivých případech.</w:t>
      </w:r>
    </w:p>
    <w:p w:rsidRPr="00FE7A94" w:rsidR="001134AF" w:rsidP="00BF5746" w:rsidRDefault="001134AF" w14:paraId="1FC42A6A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FE7A94" w:rsidR="001134AF" w:rsidP="00BF5746" w:rsidRDefault="001134AF" w14:paraId="439BDB81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Možnými partnery v této výměně údajů jsou:</w:t>
      </w:r>
    </w:p>
    <w:p w:rsidRPr="00FE7A94" w:rsidR="001134AF" w:rsidP="00BF5746" w:rsidRDefault="001134AF" w14:paraId="4D40CA24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FE7A94" w:rsidR="001134AF" w:rsidP="00BF5746" w:rsidRDefault="001134AF" w14:paraId="49979E98" w14:textId="77777777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FE7A94">
        <w:rPr>
          <w:rFonts w:ascii="Arial" w:hAnsi="Arial" w:cs="Arial"/>
          <w:b/>
          <w:bCs/>
          <w:sz w:val="14"/>
          <w:szCs w:val="14"/>
        </w:rPr>
        <w:t xml:space="preserve">SCHUFA Holding AG</w:t>
      </w:r>
    </w:p>
    <w:p w:rsidRPr="00FE7A94" w:rsidR="001134AF" w:rsidP="00BF5746" w:rsidRDefault="001134AF" w14:paraId="58AC0D0D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P.O. Box 10 34 41</w:t>
      </w:r>
    </w:p>
    <w:p w:rsidRPr="00FE7A94" w:rsidR="001134AF" w:rsidP="00BF5746" w:rsidRDefault="001134AF" w14:paraId="5B7D91C6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50474 Kolín nad Rýnem</w:t>
      </w:r>
    </w:p>
    <w:p w:rsidRPr="00FE7A94" w:rsidR="001134AF" w:rsidP="00BF5746" w:rsidRDefault="001134AF" w14:paraId="7B4E41E7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FE7A94" w:rsidR="001134AF" w:rsidP="00BF5746" w:rsidRDefault="001134AF" w14:paraId="0443271E" w14:textId="29E8C8CE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Zásady ochrany osobních údajů:</w:t>
      </w:r>
      <w:hyperlink w:history="1" r:id="rId13">
        <w:r w:rsidRPr="00FE7A94" w:rsidR="00F90DAD">
          <w:rPr>
            <w:rStyle w:val="Hyperlink"/>
            <w:rFonts w:ascii="Arial" w:hAnsi="Arial" w:cs="Arial"/>
            <w:sz w:val="14"/>
            <w:szCs w:val="14"/>
          </w:rPr>
          <w:t xml:space="preserve"> https://www.schufa.de/de/datenschutz/</w:t>
        </w:r>
      </w:hyperlink>
    </w:p>
    <w:p w:rsidRPr="00FE7A94" w:rsidR="001134AF" w:rsidP="00BF5746" w:rsidRDefault="001134AF" w14:paraId="1F406877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FE7A94" w:rsidR="001134AF" w:rsidP="00BF5746" w:rsidRDefault="001134AF" w14:paraId="04F46A69" w14:textId="77777777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FE7A94">
        <w:rPr>
          <w:rFonts w:ascii="Arial" w:hAnsi="Arial" w:cs="Arial"/>
          <w:b/>
          <w:bCs/>
          <w:sz w:val="14"/>
          <w:szCs w:val="14"/>
        </w:rPr>
        <w:t xml:space="preserve">Infoscore Forderungsmanagement GmbH</w:t>
      </w:r>
    </w:p>
    <w:p w:rsidRPr="00FE7A94" w:rsidR="001134AF" w:rsidP="00BF5746" w:rsidRDefault="001134AF" w14:paraId="2FA2F511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Gütersloher Straße 123</w:t>
      </w:r>
    </w:p>
    <w:p w:rsidRPr="00FE7A94" w:rsidR="001134AF" w:rsidP="00BF5746" w:rsidRDefault="001134AF" w14:paraId="19A06C7D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33415 Verl</w:t>
      </w:r>
    </w:p>
    <w:p w:rsidRPr="00FE7A94" w:rsidR="001134AF" w:rsidP="00BF5746" w:rsidRDefault="001134AF" w14:paraId="3A6EACAF" w14:textId="46AAAC4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FE7A94" w:rsidR="001134AF" w:rsidP="00BF5746" w:rsidRDefault="001134AF" w14:paraId="1429E7A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 w:rsidRPr="00FE7A94">
        <w:rPr>
          <w:rFonts w:ascii="Arial" w:hAnsi="Arial" w:cs="Arial"/>
          <w:b/>
          <w:bCs/>
          <w:sz w:val="14"/>
          <w:szCs w:val="14"/>
        </w:rPr>
        <w:t xml:space="preserve">Bisnode Deutschland GmbH (Dunn and Bradstreet)</w:t>
      </w:r>
    </w:p>
    <w:p w:rsidRPr="00FE7A94" w:rsidR="001134AF" w:rsidP="00BF5746" w:rsidRDefault="001134AF" w14:paraId="26A9E52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Robert-Bosch-Straße 11</w:t>
      </w:r>
    </w:p>
    <w:p w:rsidRPr="00FE7A94" w:rsidR="001134AF" w:rsidP="00BF5746" w:rsidRDefault="001134AF" w14:paraId="5EC945C3" w14:textId="3CC38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64293 Darmstadt</w:t>
      </w:r>
    </w:p>
    <w:p w:rsidRPr="00FE7A94" w:rsidR="001134AF" w:rsidP="00BF5746" w:rsidRDefault="001134AF" w14:paraId="33B6CE8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Pr="00FE7A94" w:rsidR="001134AF" w:rsidP="00BF5746" w:rsidRDefault="001134AF" w14:paraId="6A862AF2" w14:textId="48C5CC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Zásady ochrany osobních údajů:</w:t>
      </w:r>
      <w:hyperlink w:history="1" r:id="rId14">
        <w:r w:rsidRPr="00FE7A94">
          <w:rPr>
            <w:rStyle w:val="Hyperlink"/>
            <w:rFonts w:ascii="Arial" w:hAnsi="Arial" w:cs="Arial"/>
            <w:sz w:val="14"/>
            <w:szCs w:val="14"/>
          </w:rPr>
          <w:t xml:space="preserve"> https://www.bisnode.de/daten-und-sicherheit/</w:t>
        </w:r>
      </w:hyperlink>
    </w:p>
    <w:p w:rsidRPr="00FE7A94" w:rsidR="001134AF" w:rsidP="00BF5746" w:rsidRDefault="001134AF" w14:paraId="38E7477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Pr="00FE7A94" w:rsidR="001134AF" w:rsidP="00BF5746" w:rsidRDefault="001134AF" w14:paraId="382A6F5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r w:rsidRPr="00FE7A94">
        <w:rPr>
          <w:rFonts w:ascii="Arial" w:hAnsi="Arial" w:cs="Arial"/>
          <w:b/>
          <w:bCs/>
          <w:sz w:val="14"/>
          <w:szCs w:val="14"/>
        </w:rPr>
        <w:t xml:space="preserve">Creditreform Münster</w:t>
      </w:r>
    </w:p>
    <w:p w:rsidRPr="00FE7A94" w:rsidR="001134AF" w:rsidP="00BF5746" w:rsidRDefault="001134AF" w14:paraId="4EFE25E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lastRenderedPageBreak/>
      </w:r>
      <w:r w:rsidRPr="00FE7A94">
        <w:rPr>
          <w:rFonts w:ascii="Arial" w:hAnsi="Arial" w:cs="Arial"/>
          <w:sz w:val="14"/>
          <w:szCs w:val="14"/>
        </w:rPr>
        <w:t xml:space="preserve">46 Scharnhorststraße</w:t>
      </w:r>
    </w:p>
    <w:p w:rsidRPr="00FE7A94" w:rsidR="001134AF" w:rsidP="00BF5746" w:rsidRDefault="001134AF" w14:paraId="070041A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48151 Münster</w:t>
      </w:r>
    </w:p>
    <w:p w:rsidRPr="00FE7A94" w:rsidR="001134AF" w:rsidP="00F90DAD" w:rsidRDefault="001134AF" w14:paraId="1CA0EC2D" w14:textId="1D8472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Zásady ochrany osobních údajů:</w:t>
      </w:r>
      <w:hyperlink w:history="1" r:id="rId15">
        <w:r w:rsidRPr="00FE7A94" w:rsidR="00F90DAD">
          <w:rPr>
            <w:rStyle w:val="Hyperlink"/>
            <w:rFonts w:ascii="Arial" w:hAnsi="Arial" w:cs="Arial"/>
            <w:sz w:val="14"/>
            <w:szCs w:val="14"/>
          </w:rPr>
          <w:t xml:space="preserve"> https://www.creditreform.de/muenster/datenschutz</w:t>
        </w:r>
      </w:hyperlink>
    </w:p>
    <w:p w:rsidRPr="00FE7A94" w:rsidR="001134AF" w:rsidP="00BF5746" w:rsidRDefault="001134AF" w14:paraId="2FD93D7B" w14:textId="10E91A2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FE7A94" w:rsidR="00095A9E" w:rsidP="00095A9E" w:rsidRDefault="00095A9E" w14:paraId="675047AD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b/>
          <w:bCs/>
          <w:sz w:val="14"/>
          <w:szCs w:val="14"/>
        </w:rPr>
        <w:t xml:space="preserve">Dun &amp; Bradstreet Deutschland GmbH</w:t>
      </w:r>
    </w:p>
    <w:p w:rsidRPr="00FE7A94" w:rsidR="00095A9E" w:rsidP="00095A9E" w:rsidRDefault="00095A9E" w14:paraId="0DDAA3F9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Brüsseler Straße 1-3, 60327 Frankfurt nad Mohanem</w:t>
      </w:r>
    </w:p>
    <w:p w:rsidRPr="00FE7A94" w:rsidR="00095A9E" w:rsidP="00BF5746" w:rsidRDefault="00095A9E" w14:paraId="41F98B42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095A9E" w:rsidP="00BF5746" w:rsidRDefault="00095A9E" w14:paraId="24667505" w14:textId="247C386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FE7A94">
        <w:rPr>
          <w:rFonts w:ascii="Arial" w:hAnsi="Arial" w:cs="Arial"/>
          <w:sz w:val="14"/>
          <w:szCs w:val="14"/>
        </w:rPr>
        <w:t xml:space="preserve">Zásady ochrany osobních údajů: https://www.dnb.com/de-de/warum-dnb/datenschutz.html</w:t>
      </w:r>
    </w:p>
    <w:p w:rsidRPr="00742DD4" w:rsidR="00095A9E" w:rsidP="00BF5746" w:rsidRDefault="00095A9E" w14:paraId="561A3E39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D16909" w:rsidR="001134AF" w:rsidP="00D16909" w:rsidRDefault="001134AF" w14:paraId="3C186EE7" w14:textId="0018A6FC">
      <w:pPr>
        <w:pStyle w:val="berschrift1"/>
        <w:numPr>
          <w:ilvl w:val="0"/>
          <w:numId w:val="16"/>
        </w:numPr>
        <w:ind w:start="425" w:hanging="425"/>
        <w:rPr>
          <w:sz w:val="14"/>
          <w:szCs w:val="14"/>
        </w:rPr>
      </w:pPr>
      <w:r w:rsidRPr="00D16909">
        <w:rPr>
          <w:sz w:val="14"/>
          <w:szCs w:val="14"/>
        </w:rPr>
        <w:t xml:space="preserve">JAK DLOUHO SE ÚDAJE UCHOVÁVAJÍ?</w:t>
      </w:r>
    </w:p>
    <w:p w:rsidR="00F90DAD" w:rsidP="00BF5746" w:rsidRDefault="00F90DAD" w14:paraId="04A02AA5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6D57D7" w:rsidP="00BF5746" w:rsidRDefault="001134AF" w14:paraId="72FC28BB" w14:textId="60785D4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Vaše osobní údaje zpracováváme v nezbytném rozsahu po dobu trvání našeho obchodního vztahu, což zahrnuje také uzavření a plnění smlouvy. Kromě toho podléháme různým povinnostem uchovávání a dokumentace, které vyplývají mimo jiné z německého obchodního zákoníku (HGB) a německého daňového zákoníku (AO). </w:t>
      </w:r>
      <w:r w:rsidRPr="00742DD4">
        <w:rPr>
          <w:rFonts w:ascii="Arial" w:hAnsi="Arial" w:cs="Arial"/>
          <w:sz w:val="14"/>
          <w:szCs w:val="14"/>
        </w:rPr>
        <w:t xml:space="preserve">Doba uchovávání a dokumentace stanovená v těchto předpisech se pohybuje od dvou do deseti let.</w:t>
      </w:r>
    </w:p>
    <w:p w:rsidR="006D57D7" w:rsidP="00BF5746" w:rsidRDefault="001134AF" w14:paraId="52DC8AEA" w14:textId="71CA250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 </w:t>
      </w:r>
    </w:p>
    <w:p w:rsidRPr="00742DD4" w:rsidR="001134AF" w:rsidP="00BF5746" w:rsidRDefault="001134AF" w14:paraId="015B2C20" w14:textId="771C52E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Doba uchovávání je nakonec určena také zákonnými promlčecími lhůtami, které </w:t>
      </w:r>
      <w:r w:rsidR="00634078">
        <w:rPr>
          <w:rFonts w:ascii="Arial" w:hAnsi="Arial" w:cs="Arial"/>
          <w:sz w:val="14"/>
          <w:szCs w:val="14"/>
        </w:rPr>
        <w:t xml:space="preserve">například </w:t>
      </w:r>
      <w:r w:rsidRPr="00742DD4">
        <w:rPr>
          <w:rFonts w:ascii="Arial" w:hAnsi="Arial" w:cs="Arial"/>
          <w:sz w:val="14"/>
          <w:szCs w:val="14"/>
        </w:rPr>
        <w:t xml:space="preserve">podle § 195 a násl. německého občanského zákoníku (BGB) činí obecně tři roky, v určitých případech se však mohou prodloužit až na třicet let.</w:t>
      </w:r>
    </w:p>
    <w:p w:rsidRPr="00742DD4" w:rsidR="001134AF" w:rsidP="00BF5746" w:rsidRDefault="001134AF" w14:paraId="4247B13D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D16909" w:rsidR="001134AF" w:rsidP="00D16909" w:rsidRDefault="001134AF" w14:paraId="34437CE1" w14:textId="6581ABC0">
      <w:pPr>
        <w:pStyle w:val="berschrift1"/>
        <w:numPr>
          <w:ilvl w:val="0"/>
          <w:numId w:val="16"/>
        </w:numPr>
        <w:ind w:start="425" w:hanging="425"/>
        <w:rPr>
          <w:sz w:val="14"/>
          <w:szCs w:val="14"/>
        </w:rPr>
      </w:pPr>
      <w:r w:rsidRPr="00D16909">
        <w:rPr>
          <w:sz w:val="14"/>
          <w:szCs w:val="14"/>
        </w:rPr>
        <w:t xml:space="preserve">JSOU ÚDAJE PŘEDÁVÁNY DO TŘETÍ ZEMĚ?</w:t>
      </w:r>
    </w:p>
    <w:p w:rsidR="00F90DAD" w:rsidP="00BF5746" w:rsidRDefault="00F90DAD" w14:paraId="39E34D5C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6977F6" w:rsidR="006977F6" w:rsidP="006977F6" w:rsidRDefault="00D34640" w14:paraId="363BE31B" w14:textId="0592A4E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Pr="00D34640">
        <w:rPr>
          <w:rFonts w:ascii="Arial" w:hAnsi="Arial" w:cs="Arial"/>
          <w:sz w:val="14"/>
          <w:szCs w:val="14"/>
        </w:rPr>
        <w:t xml:space="preserve">Kromě skupiny BEKO TECHNOLOGIES předáváme vaše údaje do zemí mimo Evropský hospodářský prostor – EHP (třetí země) pouze </w:t>
      </w:r>
      <w:r w:rsidRPr="006977F6" w:rsidR="006977F6">
        <w:rPr>
          <w:rFonts w:ascii="Arial" w:hAnsi="Arial" w:cs="Arial"/>
          <w:sz w:val="14"/>
          <w:szCs w:val="14"/>
        </w:rPr>
        <w:t xml:space="preserve">tehdy a v rozsahu, v jakém </w:t>
      </w:r>
      <w:r w:rsidRPr="006977F6" w:rsidR="006977F6">
        <w:rPr>
          <w:rFonts w:ascii="Arial" w:hAnsi="Arial" w:cs="Arial"/>
          <w:sz w:val="14"/>
          <w:szCs w:val="14"/>
        </w:rPr>
        <w:t xml:space="preserve">je</w:t>
      </w:r>
      <w:r w:rsidRPr="006977F6" w:rsidR="006977F6">
        <w:rPr>
          <w:rFonts w:ascii="Arial" w:hAnsi="Arial" w:cs="Arial"/>
          <w:sz w:val="14"/>
          <w:szCs w:val="14"/>
        </w:rPr>
        <w:t xml:space="preserve"> to </w:t>
      </w:r>
      <w:r w:rsidRPr="006977F6" w:rsidR="006977F6">
        <w:rPr>
          <w:rFonts w:ascii="Arial" w:hAnsi="Arial" w:cs="Arial"/>
          <w:sz w:val="14"/>
          <w:szCs w:val="14"/>
        </w:rPr>
        <w:t xml:space="preserve">nezbytné </w:t>
      </w:r>
      <w:r w:rsidRPr="006977F6" w:rsidR="006977F6">
        <w:rPr>
          <w:rFonts w:ascii="Arial" w:hAnsi="Arial" w:cs="Arial"/>
          <w:sz w:val="14"/>
          <w:szCs w:val="14"/>
        </w:rPr>
        <w:t xml:space="preserve">pro plnění smluvního vztahu </w:t>
      </w:r>
      <w:r w:rsidR="00095A9E">
        <w:rPr>
          <w:rFonts w:ascii="Arial" w:hAnsi="Arial" w:cs="Arial"/>
          <w:sz w:val="14"/>
          <w:szCs w:val="14"/>
        </w:rPr>
        <w:t xml:space="preserve">a/nebo pro realizaci </w:t>
      </w:r>
      <w:r>
        <w:rPr>
          <w:rFonts w:ascii="Arial" w:hAnsi="Arial" w:cs="Arial"/>
          <w:sz w:val="14"/>
          <w:szCs w:val="14"/>
        </w:rPr>
        <w:t xml:space="preserve">zakázek </w:t>
      </w:r>
      <w:r w:rsidRPr="00095A9E" w:rsidR="00095A9E">
        <w:rPr>
          <w:rFonts w:ascii="Arial" w:hAnsi="Arial" w:cs="Arial"/>
          <w:sz w:val="14"/>
          <w:szCs w:val="14"/>
        </w:rPr>
        <w:t xml:space="preserve">skupiny Beko Technologies nebo jednotlivých poptávek/projektů</w:t>
      </w:r>
      <w:r w:rsidRPr="006977F6" w:rsidR="006977F6">
        <w:rPr>
          <w:rFonts w:ascii="Arial" w:hAnsi="Arial" w:cs="Arial"/>
          <w:sz w:val="14"/>
          <w:szCs w:val="14"/>
        </w:rPr>
        <w:t xml:space="preserve">, nebo je to vyžadováno zákonem (např. účetnictví, správa), nebo jste nám k tomu udělili souhlas.</w:t>
      </w:r>
    </w:p>
    <w:p w:rsidRPr="006977F6" w:rsidR="006977F6" w:rsidP="006977F6" w:rsidRDefault="006977F6" w14:paraId="3284524F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6977F6" w:rsidR="006977F6" w:rsidP="006977F6" w:rsidRDefault="006977F6" w14:paraId="19566FD4" w14:textId="79ADA6C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977F6">
        <w:rPr>
          <w:rFonts w:ascii="Arial" w:hAnsi="Arial" w:cs="Arial"/>
          <w:sz w:val="14"/>
          <w:szCs w:val="14"/>
        </w:rPr>
        <w:t xml:space="preserve">V rozsahu, v jakém </w:t>
      </w:r>
      <w:r w:rsidRPr="006977F6">
        <w:rPr>
          <w:rFonts w:ascii="Arial" w:hAnsi="Arial" w:cs="Arial"/>
          <w:sz w:val="14"/>
          <w:szCs w:val="14"/>
        </w:rPr>
        <w:t xml:space="preserve">k plnění našeho smluvního vztahu </w:t>
      </w:r>
      <w:r w:rsidRPr="006977F6" w:rsidR="00F72AFF">
        <w:rPr>
          <w:rFonts w:ascii="Arial" w:hAnsi="Arial" w:cs="Arial"/>
          <w:sz w:val="14"/>
          <w:szCs w:val="14"/>
        </w:rPr>
        <w:t xml:space="preserve">používáme </w:t>
      </w:r>
      <w:r w:rsidRPr="006977F6">
        <w:rPr>
          <w:rFonts w:ascii="Arial" w:hAnsi="Arial" w:cs="Arial"/>
          <w:sz w:val="14"/>
          <w:szCs w:val="14"/>
        </w:rPr>
        <w:t xml:space="preserve">software od poskytovatelů se sídlem v třetích zemích nebo software od poskytovatelů s subdodavateli/poskytovateli služeb v třetích zemích</w:t>
      </w:r>
      <w:r w:rsidRPr="006977F6">
        <w:rPr>
          <w:rFonts w:ascii="Arial" w:hAnsi="Arial" w:cs="Arial"/>
          <w:sz w:val="14"/>
          <w:szCs w:val="14"/>
        </w:rPr>
        <w:t xml:space="preserve">, mohou být vaše údaje nebo jejich části – v závislosti na účelu zpracování – předány do třetích zemí (např. do Spojených států). </w:t>
      </w:r>
    </w:p>
    <w:p w:rsidRPr="006977F6" w:rsidR="006977F6" w:rsidP="006977F6" w:rsidRDefault="006977F6" w14:paraId="240CC44D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6977F6" w:rsidR="006977F6" w:rsidP="006977F6" w:rsidRDefault="006977F6" w14:paraId="18D37EDD" w14:textId="02728F8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977F6">
        <w:rPr>
          <w:rFonts w:ascii="Arial" w:hAnsi="Arial" w:cs="Arial"/>
          <w:sz w:val="14"/>
          <w:szCs w:val="14"/>
        </w:rPr>
        <w:t xml:space="preserve">Pro Spojené státy existuje </w:t>
      </w:r>
      <w:r w:rsidRPr="006977F6">
        <w:rPr>
          <w:rFonts w:ascii="Arial" w:hAnsi="Arial" w:cs="Arial"/>
          <w:sz w:val="14"/>
          <w:szCs w:val="14"/>
        </w:rPr>
        <w:t xml:space="preserve">rozhodnutí o přiměřenosti ve smyslu čl.</w:t>
      </w:r>
      <w:r w:rsidRPr="006977F6">
        <w:rPr>
          <w:rFonts w:ascii="Arial" w:hAnsi="Arial" w:cs="Arial"/>
          <w:sz w:val="14"/>
          <w:szCs w:val="14"/>
        </w:rPr>
        <w:t xml:space="preserve"> 45 odst. 3 GDPR</w:t>
      </w:r>
      <w:r w:rsidRPr="006977F6">
        <w:rPr>
          <w:rFonts w:ascii="Arial" w:hAnsi="Arial" w:cs="Arial"/>
          <w:sz w:val="14"/>
          <w:szCs w:val="14"/>
        </w:rPr>
        <w:t xml:space="preserve">. Osobní údaje z EU lze nyní předávat společnostem a organizacím v USA, které se certifikovaly v rámci rámce EU-USA pro ochranu osobních údajů, aniž by byly nutné další záruky. Toto rozhodnutí o přiměřenosti tedy slouží jako základ pro předávání údajů poskytovatelům služeb, které využíváme v USA.</w:t>
      </w:r>
    </w:p>
    <w:p w:rsidRPr="006977F6" w:rsidR="006977F6" w:rsidP="006977F6" w:rsidRDefault="006977F6" w14:paraId="04B6A34E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1134AF" w:rsidP="006977F6" w:rsidRDefault="006977F6" w14:paraId="15EC5885" w14:textId="6DA3919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977F6">
        <w:rPr>
          <w:rFonts w:ascii="Arial" w:hAnsi="Arial" w:cs="Arial"/>
          <w:sz w:val="14"/>
          <w:szCs w:val="14"/>
        </w:rPr>
        <w:t xml:space="preserve">Pokud neexistuje rozhodnutí o přiměřenosti ve smyslu čl. 45 odst. 3 GDPR nebo pokud se společnost či organizace v USA necertifikovala v rámci rámce EU-USA pro ochranu osobních údajů, uzavíráme s příslušnými poskytovateli služeb/dodavateli standardní doložky o ochraně osobních údajů vydané Evropskou komisí podle čl. 46 odst. 2 písm. c) GDPR, abychom vaše údaje ochránili. Někteří z našich poskytovatelů služeb navíc zavedli závazná podniková pravidla (BCR) ve smyslu článku 47 GDPR pro svou podnikovou skupinu nebo stejnou skupinu společností, která byla schválena příslušným dozorovým orgánem.</w:t>
      </w:r>
    </w:p>
    <w:p w:rsidRPr="00742DD4" w:rsidR="006977F6" w:rsidP="006977F6" w:rsidRDefault="006977F6" w14:paraId="49EFC9B6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D16909" w:rsidR="001134AF" w:rsidP="00D16909" w:rsidRDefault="001134AF" w14:paraId="270CA93B" w14:textId="299FC545">
      <w:pPr>
        <w:pStyle w:val="berschrift1"/>
        <w:numPr>
          <w:ilvl w:val="0"/>
          <w:numId w:val="16"/>
        </w:numPr>
        <w:ind w:start="425" w:hanging="425"/>
        <w:rPr>
          <w:sz w:val="14"/>
          <w:szCs w:val="14"/>
        </w:rPr>
      </w:pPr>
      <w:r w:rsidRPr="00D16909">
        <w:rPr>
          <w:sz w:val="14"/>
          <w:szCs w:val="14"/>
        </w:rPr>
        <w:t xml:space="preserve">JAKÁ DALŠÍ PRÁVA V OBLASTI OCHRANY ÚDAJŮ MÁM?</w:t>
      </w:r>
    </w:p>
    <w:p w:rsidR="00ED1154" w:rsidP="00BF5746" w:rsidRDefault="00ED1154" w14:paraId="5E88BF1B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ED1154" w:rsidP="00BF5746" w:rsidRDefault="001134AF" w14:paraId="21EFFF80" w14:textId="648BB41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S</w:t>
      </w:r>
      <w:r w:rsidRPr="00742DD4">
        <w:rPr>
          <w:rFonts w:ascii="Arial" w:hAnsi="Arial" w:cs="Arial"/>
          <w:sz w:val="14"/>
          <w:szCs w:val="14"/>
        </w:rPr>
        <w:t xml:space="preserve"> výhradou příslušných zákonných požadavků </w:t>
      </w:r>
      <w:r w:rsidRPr="00742DD4">
        <w:rPr>
          <w:rFonts w:ascii="Arial" w:hAnsi="Arial" w:cs="Arial"/>
          <w:sz w:val="14"/>
          <w:szCs w:val="14"/>
        </w:rPr>
        <w:t xml:space="preserve">máte právo na přístup k osobním údajům (čl. 15 </w:t>
      </w:r>
      <w:r w:rsidR="00F90DAD">
        <w:rPr>
          <w:rFonts w:ascii="Arial" w:hAnsi="Arial" w:cs="Arial"/>
          <w:sz w:val="14"/>
          <w:szCs w:val="14"/>
        </w:rPr>
        <w:t xml:space="preserve">GDPR</w:t>
      </w:r>
      <w:r w:rsidRPr="00742DD4">
        <w:rPr>
          <w:rFonts w:ascii="Arial" w:hAnsi="Arial" w:cs="Arial"/>
          <w:sz w:val="14"/>
          <w:szCs w:val="14"/>
        </w:rPr>
        <w:t xml:space="preserve">, § 34 spolkového zákona o ochraně osobních údajů (BDSG) ve znění platném od 25. května 2018), na opravu (čl. 16 </w:t>
      </w:r>
      <w:r w:rsidR="00F90DAD">
        <w:rPr>
          <w:rFonts w:ascii="Arial" w:hAnsi="Arial" w:cs="Arial"/>
          <w:sz w:val="14"/>
          <w:szCs w:val="14"/>
        </w:rPr>
        <w:t xml:space="preserve">GDPR</w:t>
      </w:r>
      <w:r w:rsidRPr="00742DD4">
        <w:rPr>
          <w:rFonts w:ascii="Arial" w:hAnsi="Arial" w:cs="Arial"/>
          <w:sz w:val="14"/>
          <w:szCs w:val="14"/>
        </w:rPr>
        <w:t xml:space="preserve">), na výmaz (čl. 17 </w:t>
      </w:r>
      <w:r w:rsidR="00F90DAD">
        <w:rPr>
          <w:rFonts w:ascii="Arial" w:hAnsi="Arial" w:cs="Arial"/>
          <w:sz w:val="14"/>
          <w:szCs w:val="14"/>
        </w:rPr>
        <w:t xml:space="preserve">GDPR</w:t>
      </w:r>
      <w:r w:rsidRPr="00742DD4">
        <w:rPr>
          <w:rFonts w:ascii="Arial" w:hAnsi="Arial" w:cs="Arial"/>
          <w:sz w:val="14"/>
          <w:szCs w:val="14"/>
        </w:rPr>
        <w:t xml:space="preserve">, § 35 BDSG), na omezení zpracování (čl. 18 </w:t>
      </w:r>
      <w:r w:rsidR="00F90DAD">
        <w:rPr>
          <w:rFonts w:ascii="Arial" w:hAnsi="Arial" w:cs="Arial"/>
          <w:sz w:val="14"/>
          <w:szCs w:val="14"/>
        </w:rPr>
        <w:t xml:space="preserve">GDPR</w:t>
      </w:r>
      <w:r w:rsidRPr="00742DD4">
        <w:rPr>
          <w:rFonts w:ascii="Arial" w:hAnsi="Arial" w:cs="Arial"/>
          <w:sz w:val="14"/>
          <w:szCs w:val="14"/>
        </w:rPr>
        <w:t xml:space="preserve">) a na přenositelnost údajů (čl. 20 </w:t>
      </w:r>
      <w:r w:rsidR="00F90DAD">
        <w:rPr>
          <w:rFonts w:ascii="Arial" w:hAnsi="Arial" w:cs="Arial"/>
          <w:sz w:val="14"/>
          <w:szCs w:val="14"/>
        </w:rPr>
        <w:t xml:space="preserve">GDPR</w:t>
      </w:r>
      <w:r w:rsidRPr="00742DD4">
        <w:rPr>
          <w:rFonts w:ascii="Arial" w:hAnsi="Arial" w:cs="Arial"/>
          <w:sz w:val="14"/>
          <w:szCs w:val="14"/>
        </w:rPr>
        <w:t xml:space="preserve">). </w:t>
      </w:r>
    </w:p>
    <w:p w:rsidR="00ED1154" w:rsidP="00BF5746" w:rsidRDefault="00ED1154" w14:paraId="4B1AF73D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742DD4" w:rsidR="001134AF" w:rsidP="00BF5746" w:rsidRDefault="001134AF" w14:paraId="2BC4F7C7" w14:textId="0F29A13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Máte rovněž právo podat stížnost u dozorového úřadu pro ochranu osobních údajů (čl. 77 </w:t>
      </w:r>
      <w:r w:rsidR="00F90DAD">
        <w:rPr>
          <w:rFonts w:ascii="Arial" w:hAnsi="Arial" w:cs="Arial"/>
          <w:sz w:val="14"/>
          <w:szCs w:val="14"/>
        </w:rPr>
        <w:t xml:space="preserve">GDPR</w:t>
      </w:r>
      <w:r w:rsidRPr="00742DD4">
        <w:rPr>
          <w:rFonts w:ascii="Arial" w:hAnsi="Arial" w:cs="Arial"/>
          <w:sz w:val="14"/>
          <w:szCs w:val="14"/>
        </w:rPr>
        <w:t xml:space="preserve">, § 19 BDSG).</w:t>
      </w:r>
    </w:p>
    <w:p w:rsidRPr="00742DD4" w:rsidR="001134AF" w:rsidP="00BF5746" w:rsidRDefault="001134AF" w14:paraId="3E6261BD" w14:textId="6A4346B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D16909" w:rsidR="001134AF" w:rsidP="00D16909" w:rsidRDefault="001134AF" w14:paraId="5F4C5E55" w14:textId="277C7185">
      <w:pPr>
        <w:pStyle w:val="berschrift1"/>
        <w:numPr>
          <w:ilvl w:val="0"/>
          <w:numId w:val="16"/>
        </w:numPr>
        <w:ind w:start="425" w:hanging="425"/>
        <w:rPr>
          <w:sz w:val="14"/>
          <w:szCs w:val="14"/>
        </w:rPr>
      </w:pPr>
      <w:r w:rsidRPr="00D16909">
        <w:rPr>
          <w:sz w:val="14"/>
          <w:szCs w:val="14"/>
        </w:rPr>
        <w:t xml:space="preserve">Jsem povinen poskytnout údaje?</w:t>
      </w:r>
    </w:p>
    <w:p w:rsidR="00ED1154" w:rsidP="00BF5746" w:rsidRDefault="00ED1154" w14:paraId="21461E60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742DD4" w:rsidR="001134AF" w:rsidP="00BF5746" w:rsidRDefault="001134AF" w14:paraId="0FCBD872" w14:textId="3F18461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V rámci našeho obchodního vztahu jste povinni poskytnout pouze osobní údaje nezbytné pro navázání, plnění a ukončení obchodního vztahu nebo údaje, k jejichž shromažďování jsme ze zákona povinni.</w:t>
      </w:r>
    </w:p>
    <w:p w:rsidRPr="00742DD4" w:rsidR="001134AF" w:rsidP="00BF5746" w:rsidRDefault="001134AF" w14:paraId="1A3B40AB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D16909" w:rsidP="00BF5746" w:rsidRDefault="001134AF" w14:paraId="2FAB03C0" w14:textId="34A5B5A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Bez těchto údajů budeme obecně </w:t>
      </w:r>
      <w:r w:rsidRPr="00742DD4">
        <w:rPr>
          <w:rFonts w:ascii="Arial" w:hAnsi="Arial" w:cs="Arial"/>
          <w:sz w:val="14"/>
          <w:szCs w:val="14"/>
        </w:rPr>
        <w:t xml:space="preserve">nuceni odmítnout </w:t>
      </w:r>
      <w:r w:rsidRPr="00742DD4">
        <w:rPr>
          <w:rFonts w:ascii="Arial" w:hAnsi="Arial" w:cs="Arial"/>
          <w:sz w:val="14"/>
          <w:szCs w:val="14"/>
        </w:rPr>
        <w:t xml:space="preserve">uzavření smlouvy nebo provedení </w:t>
      </w:r>
      <w:r w:rsidRPr="00742DD4">
        <w:rPr>
          <w:rFonts w:ascii="Arial" w:hAnsi="Arial" w:cs="Arial"/>
          <w:sz w:val="14"/>
          <w:szCs w:val="14"/>
        </w:rPr>
        <w:t xml:space="preserve">objednávky </w:t>
      </w:r>
      <w:r w:rsidR="00D34640">
        <w:rPr>
          <w:rFonts w:ascii="Arial" w:hAnsi="Arial" w:cs="Arial"/>
          <w:sz w:val="14"/>
          <w:szCs w:val="14"/>
        </w:rPr>
        <w:t xml:space="preserve">či nákupní zakázky, </w:t>
      </w:r>
      <w:r w:rsidRPr="00742DD4">
        <w:rPr>
          <w:rFonts w:ascii="Arial" w:hAnsi="Arial" w:cs="Arial"/>
          <w:sz w:val="14"/>
          <w:szCs w:val="14"/>
        </w:rPr>
        <w:t xml:space="preserve">případně </w:t>
      </w:r>
      <w:r w:rsidRPr="00742DD4">
        <w:rPr>
          <w:rFonts w:ascii="Arial" w:hAnsi="Arial" w:cs="Arial"/>
          <w:sz w:val="14"/>
          <w:szCs w:val="14"/>
        </w:rPr>
        <w:t xml:space="preserve">již nebudeme moci plnit </w:t>
      </w:r>
      <w:r w:rsidRPr="00742DD4">
        <w:rPr>
          <w:rFonts w:ascii="Arial" w:hAnsi="Arial" w:cs="Arial"/>
          <w:sz w:val="14"/>
          <w:szCs w:val="14"/>
        </w:rPr>
        <w:t xml:space="preserve">stávající </w:t>
      </w:r>
      <w:r w:rsidR="00D34640">
        <w:rPr>
          <w:rFonts w:ascii="Arial" w:hAnsi="Arial" w:cs="Arial"/>
          <w:sz w:val="14"/>
          <w:szCs w:val="14"/>
        </w:rPr>
        <w:t xml:space="preserve">smlouvu/projekt </w:t>
      </w:r>
      <w:r w:rsidRPr="00742DD4">
        <w:rPr>
          <w:rFonts w:ascii="Arial" w:hAnsi="Arial" w:cs="Arial"/>
          <w:sz w:val="14"/>
          <w:szCs w:val="14"/>
        </w:rPr>
        <w:t xml:space="preserve">a budeme jej muset ukončit.</w:t>
      </w:r>
    </w:p>
    <w:p w:rsidRPr="00742DD4" w:rsidR="00ED1154" w:rsidP="00BF5746" w:rsidRDefault="00ED1154" w14:paraId="4317AFF3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D16909" w:rsidR="001134AF" w:rsidP="00D16909" w:rsidRDefault="001134AF" w14:paraId="460EAF98" w14:textId="7EC5CDAC">
      <w:pPr>
        <w:pStyle w:val="berschrift1"/>
        <w:numPr>
          <w:ilvl w:val="0"/>
          <w:numId w:val="16"/>
        </w:numPr>
        <w:ind w:start="425" w:hanging="425"/>
        <w:rPr>
          <w:sz w:val="14"/>
          <w:szCs w:val="14"/>
        </w:rPr>
      </w:pPr>
      <w:r w:rsidRPr="00D16909">
        <w:rPr>
          <w:sz w:val="14"/>
          <w:szCs w:val="14"/>
        </w:rPr>
        <w:t xml:space="preserve">V JAKÉM ROZSAHU SE V JEDNOTLIVÝCH PŘÍPADECH POUŽÍVÁ AUTOMATIZOVANÉ ROZHODOVÁNÍ?</w:t>
      </w:r>
    </w:p>
    <w:p w:rsidR="00ED1154" w:rsidP="00BF5746" w:rsidRDefault="00ED1154" w14:paraId="764465A2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742DD4" w:rsidR="001134AF" w:rsidP="00BF5746" w:rsidRDefault="001134AF" w14:paraId="3C733E79" w14:textId="3DB57B35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K navázání a realizaci obchodního vztahu </w:t>
      </w:r>
      <w:r w:rsidRPr="00742DD4">
        <w:rPr>
          <w:rFonts w:ascii="Arial" w:hAnsi="Arial" w:cs="Arial"/>
          <w:sz w:val="14"/>
          <w:szCs w:val="14"/>
        </w:rPr>
        <w:t xml:space="preserve">nepoužíváme automatizované rozhodování podle čl. 22 </w:t>
      </w:r>
      <w:r w:rsidR="00F90DAD">
        <w:rPr>
          <w:rFonts w:ascii="Arial" w:hAnsi="Arial" w:cs="Arial"/>
          <w:sz w:val="14"/>
          <w:szCs w:val="14"/>
        </w:rPr>
        <w:t xml:space="preserve">GDPR</w:t>
      </w:r>
      <w:r w:rsidRPr="00742DD4">
        <w:rPr>
          <w:rFonts w:ascii="Arial" w:hAnsi="Arial" w:cs="Arial"/>
          <w:sz w:val="14"/>
          <w:szCs w:val="14"/>
        </w:rPr>
        <w:t xml:space="preserve">. Pokud bychom tyto postupy v jednotlivých případech použili, budeme vás o tom samostatně informovat, pokud to vyžaduje zákon.</w:t>
      </w:r>
    </w:p>
    <w:p w:rsidRPr="00742DD4" w:rsidR="001134AF" w:rsidP="00BF5746" w:rsidRDefault="001134AF" w14:paraId="26E3CD22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D16909" w:rsidR="001134AF" w:rsidP="00D16909" w:rsidRDefault="001134AF" w14:paraId="5C23FE74" w14:textId="271C6273">
      <w:pPr>
        <w:pStyle w:val="berschrift1"/>
        <w:numPr>
          <w:ilvl w:val="0"/>
          <w:numId w:val="16"/>
        </w:numPr>
        <w:ind w:start="425" w:hanging="425"/>
        <w:rPr>
          <w:sz w:val="14"/>
          <w:szCs w:val="14"/>
        </w:rPr>
      </w:pPr>
      <w:r w:rsidRPr="00D16909">
        <w:rPr>
          <w:sz w:val="14"/>
          <w:szCs w:val="14"/>
        </w:rPr>
        <w:t xml:space="preserve">V JAKÉM ROZSAHU SE MOJE ÚDAJE </w:t>
      </w:r>
      <w:r w:rsidRPr="00D16909">
        <w:rPr>
          <w:sz w:val="14"/>
          <w:szCs w:val="14"/>
        </w:rPr>
        <w:t xml:space="preserve">POUŽÍVAJÍ </w:t>
      </w:r>
      <w:r w:rsidRPr="00D16909">
        <w:rPr>
          <w:sz w:val="14"/>
          <w:szCs w:val="14"/>
        </w:rPr>
        <w:t xml:space="preserve">K </w:t>
      </w:r>
      <w:r w:rsidRPr="00D16909">
        <w:rPr>
          <w:sz w:val="14"/>
          <w:szCs w:val="14"/>
        </w:rPr>
        <w:t xml:space="preserve">PROFILOVÁNÍ?</w:t>
      </w:r>
    </w:p>
    <w:p w:rsidR="00ED1154" w:rsidP="00BF5746" w:rsidRDefault="00ED1154" w14:paraId="368D35A4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1134AF" w:rsidP="00BF5746" w:rsidRDefault="001134AF" w14:paraId="6BE58413" w14:textId="38FBFFB3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42DD4">
        <w:rPr>
          <w:rFonts w:ascii="Arial" w:hAnsi="Arial" w:cs="Arial"/>
          <w:sz w:val="14"/>
          <w:szCs w:val="14"/>
        </w:rPr>
        <w:t xml:space="preserve">Vaše údaje nezpracováváme za účelem vyhodnocení konkrétních osobních aspektů (tzv. </w:t>
      </w:r>
      <w:r w:rsidRPr="00742DD4">
        <w:rPr>
          <w:rFonts w:ascii="Arial" w:hAnsi="Arial" w:cs="Arial"/>
          <w:sz w:val="14"/>
          <w:szCs w:val="14"/>
        </w:rPr>
        <w:t xml:space="preserve">„profilování“).</w:t>
      </w:r>
    </w:p>
    <w:p w:rsidRPr="00742DD4" w:rsidR="001134AF" w:rsidP="00BF5746" w:rsidRDefault="001134AF" w14:paraId="43E2722C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8E3E98" w:rsidR="00ED1154" w:rsidP="00B93B2F" w:rsidRDefault="001134AF" w14:paraId="2FAE61CB" w14:textId="0180EE75">
      <w:pPr>
        <w:pStyle w:val="berschrift1"/>
        <w:numPr>
          <w:ilvl w:val="0"/>
          <w:numId w:val="16"/>
        </w:numPr>
        <w:ind w:start="425" w:hanging="425"/>
        <w:rPr>
          <w:sz w:val="14"/>
          <w:szCs w:val="14"/>
        </w:rPr>
      </w:pPr>
      <w:r w:rsidRPr="008E3E98">
        <w:rPr>
          <w:sz w:val="14"/>
          <w:szCs w:val="14"/>
        </w:rPr>
        <w:t xml:space="preserve">JAKÁ MÁM PRÁVA NA VZNÁŠENÍ NÁMITEK</w:t>
      </w:r>
      <w:r w:rsidRPr="008E3E98" w:rsidR="00ED1154">
        <w:rPr>
          <w:sz w:val="14"/>
          <w:szCs w:val="14"/>
        </w:rPr>
        <w:t xml:space="preserve">? </w:t>
      </w:r>
      <w:r w:rsidRPr="008E3E98">
        <w:rPr>
          <w:sz w:val="14"/>
          <w:szCs w:val="14"/>
        </w:rPr>
        <w:t xml:space="preserve">(ČL. 21 </w:t>
      </w:r>
      <w:r w:rsidRPr="008E3E98" w:rsidR="00F90DAD">
        <w:rPr>
          <w:sz w:val="14"/>
          <w:szCs w:val="14"/>
        </w:rPr>
        <w:t xml:space="preserve">GDPR</w:t>
      </w:r>
      <w:r w:rsidRPr="008E3E98">
        <w:rPr>
          <w:sz w:val="14"/>
          <w:szCs w:val="14"/>
        </w:rPr>
        <w:t xml:space="preserve">)</w:t>
      </w:r>
    </w:p>
    <w:p w:rsidRPr="008E3E98" w:rsidR="00ED1154" w:rsidP="00B93B2F" w:rsidRDefault="00ED1154" w14:paraId="240BB802" w14:textId="7777777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:rsidRPr="008E3E98" w:rsidR="001134AF" w:rsidP="00B93B2F" w:rsidRDefault="001134AF" w14:paraId="017462ED" w14:textId="4D97BB8A">
      <w:pPr>
        <w:pStyle w:val="berschrift2"/>
        <w:numPr>
          <w:ilvl w:val="1"/>
          <w:numId w:val="16"/>
        </w:numPr>
        <w:jc w:val="left"/>
        <w:rPr>
          <w:sz w:val="14"/>
          <w:szCs w:val="14"/>
        </w:rPr>
      </w:pPr>
      <w:r w:rsidRPr="008E3E98">
        <w:rPr>
          <w:sz w:val="14"/>
          <w:szCs w:val="14"/>
        </w:rPr>
        <w:t xml:space="preserve">PRÁVO NA NÁMITKU V JEDNOTLIVÝCH PŘÍPADECH</w:t>
      </w:r>
    </w:p>
    <w:p w:rsidRPr="008E3E98" w:rsidR="00ED1154" w:rsidP="00B93B2F" w:rsidRDefault="00ED1154" w14:paraId="6231383C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8E3E98" w:rsidR="001134AF" w:rsidP="00B93B2F" w:rsidRDefault="001134AF" w14:paraId="6903CBE0" w14:textId="152245CA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E3E98">
        <w:rPr>
          <w:rFonts w:ascii="Arial" w:hAnsi="Arial" w:cs="Arial"/>
          <w:sz w:val="14"/>
          <w:szCs w:val="14"/>
        </w:rPr>
        <w:t xml:space="preserve">Máte právo </w:t>
      </w:r>
      <w:r w:rsidRPr="008E3E98">
        <w:rPr>
          <w:rFonts w:ascii="Arial" w:hAnsi="Arial" w:cs="Arial"/>
          <w:sz w:val="14"/>
          <w:szCs w:val="14"/>
        </w:rPr>
        <w:t xml:space="preserve">kdykoli </w:t>
      </w:r>
      <w:r w:rsidRPr="008E3E98">
        <w:rPr>
          <w:rFonts w:ascii="Arial" w:hAnsi="Arial" w:cs="Arial"/>
          <w:sz w:val="14"/>
          <w:szCs w:val="14"/>
        </w:rPr>
        <w:t xml:space="preserve">z důvodů týkajících se vaší konkrétní situace </w:t>
      </w:r>
      <w:r w:rsidRPr="008E3E98">
        <w:rPr>
          <w:rFonts w:ascii="Arial" w:hAnsi="Arial" w:cs="Arial"/>
          <w:sz w:val="14"/>
          <w:szCs w:val="14"/>
        </w:rPr>
        <w:t xml:space="preserve">vznést námitku </w:t>
      </w:r>
      <w:r w:rsidRPr="008E3E98">
        <w:rPr>
          <w:rFonts w:ascii="Arial" w:hAnsi="Arial" w:cs="Arial"/>
          <w:sz w:val="14"/>
          <w:szCs w:val="14"/>
        </w:rPr>
        <w:t xml:space="preserve">proti zpracování osobních údajů, které se vás týkají a </w:t>
      </w:r>
      <w:r w:rsidRPr="008E3E98">
        <w:rPr>
          <w:rFonts w:ascii="Arial" w:hAnsi="Arial" w:cs="Arial"/>
          <w:sz w:val="14"/>
          <w:szCs w:val="14"/>
        </w:rPr>
        <w:t xml:space="preserve">které se provádí </w:t>
      </w:r>
      <w:r w:rsidRPr="008E3E98">
        <w:rPr>
          <w:rFonts w:ascii="Arial" w:hAnsi="Arial" w:cs="Arial"/>
          <w:sz w:val="14"/>
          <w:szCs w:val="14"/>
        </w:rPr>
        <w:t xml:space="preserve">podle čl. 6 odst. 1 písm. f) </w:t>
      </w:r>
      <w:r w:rsidRPr="008E3E98" w:rsidR="00F90DAD">
        <w:rPr>
          <w:rFonts w:ascii="Arial" w:hAnsi="Arial" w:cs="Arial"/>
          <w:sz w:val="14"/>
          <w:szCs w:val="14"/>
        </w:rPr>
        <w:t xml:space="preserve">GDPR </w:t>
      </w:r>
      <w:r w:rsidRPr="008E3E98">
        <w:rPr>
          <w:rFonts w:ascii="Arial" w:hAnsi="Arial" w:cs="Arial"/>
          <w:sz w:val="14"/>
          <w:szCs w:val="14"/>
        </w:rPr>
        <w:t xml:space="preserve">(zpracování údajů na základě vyvážení zájmů)</w:t>
      </w:r>
      <w:r w:rsidRPr="008E3E98" w:rsidR="00056590">
        <w:rPr>
          <w:rFonts w:ascii="Arial" w:hAnsi="Arial" w:cs="Arial"/>
          <w:sz w:val="14"/>
          <w:szCs w:val="14"/>
        </w:rPr>
        <w:t xml:space="preserve">; to platí i pro </w:t>
      </w:r>
      <w:r w:rsidRPr="008E3E98" w:rsidR="00056590">
        <w:rPr>
          <w:rFonts w:ascii="Arial" w:hAnsi="Arial" w:cs="Arial"/>
          <w:sz w:val="14"/>
          <w:szCs w:val="14"/>
        </w:rPr>
        <w:t xml:space="preserve">profilování </w:t>
      </w:r>
      <w:r w:rsidRPr="008E3E98" w:rsidR="00056590">
        <w:rPr>
          <w:rFonts w:ascii="Arial" w:hAnsi="Arial" w:cs="Arial"/>
          <w:sz w:val="14"/>
          <w:szCs w:val="14"/>
        </w:rPr>
        <w:t xml:space="preserve">na základě tohoto ustanovení </w:t>
      </w:r>
      <w:r w:rsidRPr="008E3E98" w:rsidR="00056590">
        <w:rPr>
          <w:rFonts w:ascii="Arial" w:hAnsi="Arial" w:cs="Arial"/>
          <w:sz w:val="14"/>
          <w:szCs w:val="14"/>
        </w:rPr>
        <w:t xml:space="preserve">ve smyslu čl. 4 odst. 4 GDPR.</w:t>
      </w:r>
    </w:p>
    <w:p w:rsidRPr="008E3E98" w:rsidR="001134AF" w:rsidP="00B93B2F" w:rsidRDefault="001134AF" w14:paraId="51B14FE7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8E3E98" w:rsidR="001134AF" w:rsidP="00B93B2F" w:rsidRDefault="001134AF" w14:paraId="1A533C11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E3E98">
        <w:rPr>
          <w:rFonts w:ascii="Arial" w:hAnsi="Arial" w:cs="Arial"/>
          <w:sz w:val="14"/>
          <w:szCs w:val="14"/>
        </w:rPr>
        <w:t xml:space="preserve">Pokud vznesete námitku, nebudeme již vaše osobní údaje zpracovávat, ledaže prokážeme závažné oprávněné důvody pro zpracování, které převažují nad vašimi zájmy, právy a svobodami, nebo pokud je zpracování nezbytné pro určení, výkon nebo obhajobu právních nároků. </w:t>
      </w:r>
    </w:p>
    <w:p w:rsidRPr="008E3E98" w:rsidR="001134AF" w:rsidP="00B93B2F" w:rsidRDefault="001134AF" w14:paraId="06342847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8E3E98" w:rsidR="001134AF" w:rsidP="00B93B2F" w:rsidRDefault="001134AF" w14:paraId="19F9E5F1" w14:textId="3DC49FF0">
      <w:pPr>
        <w:pStyle w:val="berschrift2"/>
        <w:numPr>
          <w:ilvl w:val="1"/>
          <w:numId w:val="16"/>
        </w:numPr>
        <w:jc w:val="left"/>
        <w:rPr>
          <w:sz w:val="14"/>
          <w:szCs w:val="14"/>
        </w:rPr>
      </w:pPr>
      <w:r w:rsidRPr="008E3E98">
        <w:rPr>
          <w:sz w:val="14"/>
          <w:szCs w:val="14"/>
        </w:rPr>
        <w:t xml:space="preserve">PRÁVO VZNÉST NÁMITKU PROTI ZPRACOVÁVÁNÍ ÚDAJŮ PRO ÚČELY PŘÍMÉHO MARKETINGU</w:t>
      </w:r>
    </w:p>
    <w:p w:rsidRPr="008E3E98" w:rsidR="00ED1154" w:rsidP="00B93B2F" w:rsidRDefault="00ED1154" w14:paraId="68965F64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8E3E98" w:rsidR="0068208E" w:rsidP="00B93B2F" w:rsidRDefault="001134AF" w14:paraId="1668841E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E3E98">
        <w:rPr>
          <w:rFonts w:ascii="Arial" w:hAnsi="Arial" w:cs="Arial"/>
          <w:sz w:val="14"/>
          <w:szCs w:val="14"/>
        </w:rPr>
        <w:t xml:space="preserve">Vaše údaje můžeme v rámci zákonných ustanovení zpracovávat také pro účely přímého marketingu. Máte právo kdykoli vznést námitku proti zpracování vašich osobních údajů pro účely takového marketingu. To platí také pro </w:t>
      </w:r>
      <w:r w:rsidRPr="008E3E98">
        <w:rPr>
          <w:rFonts w:ascii="Arial" w:hAnsi="Arial" w:cs="Arial"/>
          <w:sz w:val="14"/>
          <w:szCs w:val="14"/>
        </w:rPr>
        <w:t xml:space="preserve">profilování</w:t>
      </w:r>
      <w:r w:rsidRPr="008E3E98">
        <w:rPr>
          <w:rFonts w:ascii="Arial" w:hAnsi="Arial" w:cs="Arial"/>
          <w:sz w:val="14"/>
          <w:szCs w:val="14"/>
        </w:rPr>
        <w:t xml:space="preserve">, pokud souvisí s takovým přímým marketingem.</w:t>
      </w:r>
    </w:p>
    <w:p w:rsidRPr="008E3E98" w:rsidR="0068208E" w:rsidP="00B93B2F" w:rsidRDefault="0068208E" w14:paraId="3A474E30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8E3E98" w:rsidR="00ED1154" w:rsidP="00B93B2F" w:rsidRDefault="001134AF" w14:paraId="2134237D" w14:textId="42A11FA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E3E98">
        <w:rPr>
          <w:rFonts w:ascii="Arial" w:hAnsi="Arial" w:cs="Arial"/>
          <w:sz w:val="14"/>
          <w:szCs w:val="14"/>
        </w:rPr>
        <w:t xml:space="preserve">Pokud vznesete námitku proti zpracování pro účely přímého marketingu, nebudeme již vaše osobní údaje pro tyto účely zpracovávat. </w:t>
      </w:r>
    </w:p>
    <w:p w:rsidRPr="008E3E98" w:rsidR="00ED1154" w:rsidP="00B93B2F" w:rsidRDefault="00ED1154" w14:paraId="4DC27AFB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8E3E98" w:rsidR="001134AF" w:rsidP="00B93B2F" w:rsidRDefault="001134AF" w14:paraId="22F7003B" w14:textId="188BEE7F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E3E98">
        <w:rPr>
          <w:rFonts w:ascii="Arial" w:hAnsi="Arial" w:cs="Arial"/>
          <w:sz w:val="14"/>
          <w:szCs w:val="14"/>
        </w:rPr>
        <w:t xml:space="preserve">Námitku lze vznést v jakékoli formě</w:t>
      </w:r>
      <w:r w:rsidRPr="008E3E98" w:rsidR="00574D8A">
        <w:rPr>
          <w:rFonts w:ascii="Arial" w:hAnsi="Arial" w:cs="Arial"/>
          <w:sz w:val="14"/>
          <w:szCs w:val="14"/>
        </w:rPr>
        <w:t xml:space="preserve">—</w:t>
      </w:r>
    </w:p>
    <w:p w:rsidRPr="008E3E98" w:rsidR="001134AF" w:rsidP="00B93B2F" w:rsidRDefault="001134AF" w14:paraId="78D09B51" w14:textId="1B6218F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8E3E98" w:rsidR="00D34640" w:rsidP="00B93B2F" w:rsidRDefault="00D34640" w14:paraId="738F7323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E3E98">
        <w:rPr>
          <w:rFonts w:ascii="Arial" w:hAnsi="Arial" w:cs="Arial"/>
          <w:sz w:val="14"/>
          <w:szCs w:val="14"/>
        </w:rPr>
        <w:t xml:space="preserve">Svou námitku prosím směřujte na: </w:t>
      </w:r>
    </w:p>
    <w:p w:rsidRPr="008E3E98" w:rsidR="00D34640" w:rsidP="00B93B2F" w:rsidRDefault="00D34640" w14:paraId="4A04AE68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E3E98">
        <w:rPr>
          <w:rFonts w:ascii="Arial" w:hAnsi="Arial" w:cs="Arial"/>
          <w:sz w:val="14"/>
          <w:szCs w:val="14"/>
        </w:rPr>
        <w:t xml:space="preserve">BEKO TECHNOLOGIES GmbH, Im Taubental 7, 41468 Neuss, </w:t>
      </w:r>
    </w:p>
    <w:p w:rsidRPr="008E3E98" w:rsidR="00D34640" w:rsidP="00B93B2F" w:rsidRDefault="00D34640" w14:paraId="215CAA21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E3E98">
        <w:rPr>
          <w:rFonts w:ascii="Arial" w:hAnsi="Arial" w:cs="Arial"/>
          <w:sz w:val="14"/>
          <w:szCs w:val="14"/>
        </w:rPr>
        <w:t xml:space="preserve">Telefon (+49) 2131 988-100 Fax (+49) 2131 988-912</w:t>
      </w:r>
    </w:p>
    <w:p w:rsidRPr="00742DD4" w:rsidR="00D34640" w:rsidP="00B93B2F" w:rsidRDefault="00D34640" w14:paraId="53B07000" w14:textId="5D29A2F0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E3E98">
        <w:rPr>
          <w:rFonts w:ascii="Arial" w:hAnsi="Arial" w:cs="Arial"/>
          <w:sz w:val="14"/>
          <w:szCs w:val="14"/>
        </w:rPr>
        <w:t xml:space="preserve"> E-mail: dataprotection@beko-technologies.com</w:t>
      </w:r>
    </w:p>
    <w:p w:rsidRPr="00742DD4" w:rsidR="00E85A15" w:rsidP="00BF5746" w:rsidRDefault="00E85A15" w14:paraId="224D47FF" w14:textId="7777777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Pr="00951FF8" w:rsidR="00106EDE" w:rsidP="00BD63E7" w:rsidRDefault="001134AF" w14:paraId="4DA1D709" w14:textId="07F3111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D63E7">
        <w:rPr>
          <w:rFonts w:ascii="Arial" w:hAnsi="Arial" w:cs="Arial"/>
          <w:sz w:val="14"/>
          <w:szCs w:val="14"/>
        </w:rPr>
        <w:t xml:space="preserve">Stav k: </w:t>
      </w:r>
      <w:r w:rsidR="00BD63E7">
        <w:rPr>
          <w:rFonts w:ascii="Arial" w:hAnsi="Arial" w:cs="Arial"/>
          <w:sz w:val="14"/>
          <w:szCs w:val="14"/>
        </w:rPr>
        <w:t xml:space="preserve">březnu 2026</w:t>
      </w:r>
    </w:p>
    <w:sectPr w:rsidRPr="00951FF8" w:rsidR="00106EDE" w:rsidSect="0020024C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1134" w:right="1134" w:bottom="1134" w:left="1418" w:header="567" w:footer="340" w:gutter="0"/>
      <w:cols w:space="567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D41" w:rsidP="001134AF" w:rsidRDefault="00435D41" w14:paraId="1AFE5036" w14:textId="77777777">
      <w:pPr>
        <w:spacing w:after="0" w:line="240" w:lineRule="auto"/>
      </w:pPr>
      <w:r>
        <w:separator/>
      </w:r>
    </w:p>
  </w:endnote>
  <w:endnote w:type="continuationSeparator" w:id="0">
    <w:p w:rsidR="00435D41" w:rsidP="001134AF" w:rsidRDefault="00435D41" w14:paraId="2AC4D6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689492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742DD4" w:rsidR="001134AF" w:rsidP="001134AF" w:rsidRDefault="001134AF" w14:paraId="4535B488" w14:textId="77777777">
            <w:pPr>
              <w:pStyle w:val="Fuzeile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42DD4">
              <w:rPr>
                <w:rFonts w:ascii="Arial" w:hAnsi="Arial" w:cs="Arial"/>
                <w:sz w:val="14"/>
                <w:szCs w:val="14"/>
              </w:rPr>
              <w:t xml:space="preserve">Stránka</w:t>
            </w:r>
            <w:r w:rsidRPr="00742DD4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Pr="00742DD4">
              <w:rPr>
                <w:rFonts w:ascii="Arial" w:hAnsi="Arial" w:cs="Arial"/>
                <w:sz w:val="14"/>
                <w:szCs w:val="14"/>
              </w:rPr>
              <w:instrText>PAGE</w:instrText>
            </w:r>
            <w:r w:rsidRPr="00742DD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42DD4">
              <w:rPr>
                <w:rFonts w:ascii="Arial" w:hAnsi="Arial" w:cs="Arial"/>
                <w:sz w:val="14"/>
                <w:szCs w:val="14"/>
              </w:rPr>
              <w:t>2</w:t>
            </w:r>
            <w:r w:rsidRPr="00742DD4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742DD4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Pr="00742DD4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Pr="00742DD4">
              <w:rPr>
                <w:rFonts w:ascii="Arial" w:hAnsi="Arial" w:cs="Arial"/>
                <w:sz w:val="14"/>
                <w:szCs w:val="14"/>
              </w:rPr>
              <w:instrText>NUMPAGES</w:instrText>
            </w:r>
            <w:r w:rsidRPr="00742DD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42DD4">
              <w:rPr>
                <w:rFonts w:ascii="Arial" w:hAnsi="Arial" w:cs="Arial"/>
                <w:sz w:val="14"/>
                <w:szCs w:val="14"/>
              </w:rPr>
              <w:t>2</w:t>
            </w:r>
            <w:r w:rsidRPr="00742DD4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sdtContent>
      </w:sdt>
    </w:sdtContent>
  </w:sdt>
  <w:p w:rsidRPr="00742DD4" w:rsidR="001134AF" w:rsidP="001134AF" w:rsidRDefault="001134AF" w14:paraId="385BAE28" w14:textId="3A45CC89">
    <w:pPr>
      <w:pStyle w:val="Fuzeile"/>
      <w:rPr>
        <w:rFonts w:ascii="Arial" w:hAnsi="Arial" w:cs="Arial"/>
        <w:sz w:val="14"/>
        <w:szCs w:val="14"/>
      </w:rPr>
    </w:pPr>
    <w:r w:rsidR="00FF78CC">
      <w:rPr>
        <w:rFonts w:ascii="Arial" w:hAnsi="Arial" w:cs="Arial"/>
        <w:sz w:val="14"/>
        <w:szCs w:val="14"/>
      </w:rPr>
      <w:t xml:space="preserve">Zásady ochrany osobních údajů </w:t>
    </w:r>
    <w:r w:rsidRPr="00742DD4">
      <w:rPr>
        <w:rFonts w:ascii="Arial" w:hAnsi="Arial" w:cs="Arial"/>
        <w:sz w:val="14"/>
        <w:szCs w:val="14"/>
      </w:rPr>
      <w:t xml:space="preserve">pro zákazníky </w:t>
    </w:r>
    <w:r w:rsidR="00ED1154">
      <w:rPr>
        <w:rFonts w:ascii="Arial" w:hAnsi="Arial" w:cs="Arial"/>
        <w:sz w:val="14"/>
        <w:szCs w:val="14"/>
      </w:rPr>
      <w:t xml:space="preserve">a </w:t>
    </w:r>
    <w:r w:rsidRPr="00742DD4">
      <w:rPr>
        <w:rFonts w:ascii="Arial" w:hAnsi="Arial" w:cs="Arial"/>
        <w:sz w:val="14"/>
        <w:szCs w:val="14"/>
      </w:rPr>
      <w:t xml:space="preserve">obchodní partnery </w:t>
    </w:r>
    <w:r w:rsidR="00FF78CC">
      <w:rPr>
        <w:rFonts w:ascii="Arial" w:hAnsi="Arial" w:cs="Arial"/>
        <w:sz w:val="14"/>
        <w:szCs w:val="14"/>
      </w:rPr>
      <w:t xml:space="preserve">– </w:t>
    </w:r>
    <w:r w:rsidR="005C3E41">
      <w:rPr>
        <w:rFonts w:ascii="Arial" w:hAnsi="Arial" w:cs="Arial"/>
        <w:sz w:val="14"/>
        <w:szCs w:val="14"/>
      </w:rPr>
      <w:t xml:space="preserve">Verze: 2.3.12.</w:t>
    </w:r>
  </w:p>
  <w:p w:rsidRPr="00742DD4" w:rsidR="001134AF" w:rsidRDefault="001134AF" w14:paraId="2DC640CA" w14:textId="74C65086">
    <w:pPr>
      <w:pStyle w:val="Fuzeile"/>
      <w:rPr>
        <w:rFonts w:ascii="Arial" w:hAnsi="Arial" w:cs="Arial"/>
        <w:sz w:val="14"/>
        <w:szCs w:val="14"/>
      </w:rPr>
    </w:pPr>
    <w:r w:rsidRPr="00742DD4">
      <w:rPr>
        <w:rFonts w:ascii="Arial" w:hAnsi="Arial" w:cs="Arial"/>
        <w:sz w:val="14"/>
        <w:szCs w:val="14"/>
      </w:rPr>
      <w:t xml:space="preserve">Autor: GDI mbH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D41" w:rsidP="001134AF" w:rsidRDefault="00435D41" w14:paraId="4CF4C82F" w14:textId="77777777">
      <w:pPr>
        <w:spacing w:after="0" w:line="240" w:lineRule="auto"/>
      </w:pPr>
      <w:r>
        <w:separator/>
      </w:r>
    </w:p>
  </w:footnote>
  <w:footnote w:type="continuationSeparator" w:id="0">
    <w:p w:rsidR="00435D41" w:rsidP="001134AF" w:rsidRDefault="00435D41" w14:paraId="407126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9E4" w:rsidRDefault="007869E4" w14:paraId="34A773B0" w14:textId="79A10F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63126" w:rsidR="001134AF" w:rsidP="001134AF" w:rsidRDefault="001134AF" w14:paraId="42CF1F0B" w14:textId="32D8FBB9">
    <w:pPr>
      <w:pStyle w:val="Titel"/>
      <w:spacing w:line="259" w:lineRule="auto"/>
      <w:rPr>
        <w:rFonts w:cs="Arial"/>
        <w:sz w:val="18"/>
        <w:szCs w:val="18"/>
      </w:rPr>
    </w:pPr>
    <w:r w:rsidRPr="00B63126">
      <w:rPr>
        <w:rFonts w:cs="Arial"/>
        <w:sz w:val="18"/>
        <w:szCs w:val="18"/>
      </w:rPr>
      <w:t xml:space="preserve">Oznámení o ochraně osobních údajů pro naše zákazníky </w:t>
    </w:r>
    <w:r w:rsidR="0057756C">
      <w:rPr>
        <w:rFonts w:cs="Arial"/>
        <w:sz w:val="18"/>
        <w:szCs w:val="18"/>
      </w:rPr>
      <w:t xml:space="preserve">(m/ž/d) </w:t>
    </w:r>
    <w:r w:rsidRPr="00B63126">
      <w:rPr>
        <w:rFonts w:cs="Arial"/>
        <w:sz w:val="18"/>
        <w:szCs w:val="18"/>
      </w:rPr>
      <w:t xml:space="preserve">A OBCHODNÍ PARTNERY</w:t>
    </w:r>
  </w:p>
  <w:p w:rsidR="00F36C5C" w:rsidP="001134AF" w:rsidRDefault="001134AF" w14:paraId="10399557" w14:textId="77777777">
    <w:pPr>
      <w:pStyle w:val="Titel"/>
      <w:spacing w:line="259" w:lineRule="auto"/>
      <w:rPr>
        <w:rFonts w:cs="Arial"/>
        <w:sz w:val="18"/>
        <w:szCs w:val="18"/>
      </w:rPr>
    </w:pPr>
    <w:bookmarkStart w:name="_Hlk143091414" w:id="0"/>
    <w:bookmarkStart w:name="_Hlk143091481" w:id="1"/>
    <w:r w:rsidRPr="00B63126">
      <w:rPr>
        <w:rFonts w:cs="Arial"/>
        <w:sz w:val="18"/>
        <w:szCs w:val="18"/>
      </w:rPr>
      <w:t xml:space="preserve">Jak nakládáme s vašimi údaji a jaká jsou vaše práva</w:t>
    </w:r>
    <w:bookmarkEnd w:id="0"/>
    <w:r w:rsidRPr="00B63126">
      <w:rPr>
        <w:rFonts w:cs="Arial"/>
        <w:sz w:val="18"/>
        <w:szCs w:val="18"/>
      </w:rPr>
      <w:t xml:space="preserve"> </w:t>
    </w:r>
    <w:bookmarkEnd w:id="1"/>
  </w:p>
  <w:p w:rsidRPr="00B63126" w:rsidR="001134AF" w:rsidP="001134AF" w:rsidRDefault="001134AF" w14:paraId="1EE6B86C" w14:textId="24520B10">
    <w:pPr>
      <w:pStyle w:val="Titel"/>
      <w:spacing w:line="259" w:lineRule="auto"/>
      <w:rPr>
        <w:rFonts w:cs="Arial"/>
        <w:b w:val="0"/>
        <w:bCs/>
        <w:sz w:val="18"/>
        <w:szCs w:val="18"/>
      </w:rPr>
    </w:pPr>
    <w:r w:rsidRPr="00B63126">
      <w:rPr>
        <w:rFonts w:cs="Arial"/>
        <w:sz w:val="18"/>
        <w:szCs w:val="18"/>
      </w:rPr>
      <w:t xml:space="preserve">Informace podle článků 13, 14 a 21 obecného nařízení o ochraně osobních údajů (</w:t>
    </w:r>
    <w:r w:rsidR="00F90DAD">
      <w:rPr>
        <w:rFonts w:cs="Arial"/>
        <w:sz w:val="18"/>
        <w:szCs w:val="18"/>
      </w:rPr>
      <w:t xml:space="preserve">GDPR</w:t>
    </w:r>
    <w:r w:rsidRPr="00B63126">
      <w:rPr>
        <w:rFonts w:cs="Arial"/>
        <w:sz w:val="18"/>
        <w:szCs w:val="18"/>
      </w:rPr>
      <w:t xml:space="preserve">)</w:t>
    </w:r>
  </w:p>
  <w:p w:rsidRPr="00742DD4" w:rsidR="001134AF" w:rsidRDefault="001134AF" w14:paraId="58CBEDEB" w14:textId="77777777">
    <w:pPr>
      <w:pStyle w:val="Kopfzeile"/>
      <w:rPr>
        <w:rFonts w:ascii="Arial" w:hAnsi="Arial"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9E4" w:rsidRDefault="007869E4" w14:paraId="228CCFB6" w14:textId="0A444F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3167"/>
    <w:multiLevelType w:val="hybridMultilevel"/>
    <w:tmpl w:val="824C1710"/>
    <w:lvl w:ilvl="0" w:tplc="091E3C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4C81"/>
    <w:multiLevelType w:val="hybridMultilevel"/>
    <w:tmpl w:val="4F642E8C"/>
    <w:lvl w:ilvl="0" w:tplc="BCC698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77B8D"/>
    <w:multiLevelType w:val="multilevel"/>
    <w:tmpl w:val="C1789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51B2513E"/>
    <w:multiLevelType w:val="hybridMultilevel"/>
    <w:tmpl w:val="D750C458"/>
    <w:lvl w:ilvl="0" w:tplc="BCC698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52074"/>
    <w:multiLevelType w:val="hybridMultilevel"/>
    <w:tmpl w:val="636CB998"/>
    <w:lvl w:ilvl="0" w:tplc="BCC69830">
      <w:start w:val="1"/>
      <w:numFmt w:val="bullet"/>
      <w:pStyle w:val="berschrift1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C6301"/>
    <w:multiLevelType w:val="multilevel"/>
    <w:tmpl w:val="F39E7E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103844472">
    <w:abstractNumId w:val="4"/>
  </w:num>
  <w:num w:numId="2" w16cid:durableId="1729065476">
    <w:abstractNumId w:val="3"/>
  </w:num>
  <w:num w:numId="3" w16cid:durableId="553390416">
    <w:abstractNumId w:val="1"/>
  </w:num>
  <w:num w:numId="4" w16cid:durableId="2095318352">
    <w:abstractNumId w:val="4"/>
  </w:num>
  <w:num w:numId="5" w16cid:durableId="1486051322">
    <w:abstractNumId w:val="2"/>
  </w:num>
  <w:num w:numId="6" w16cid:durableId="1242567640">
    <w:abstractNumId w:val="0"/>
  </w:num>
  <w:num w:numId="7" w16cid:durableId="686759157">
    <w:abstractNumId w:val="4"/>
  </w:num>
  <w:num w:numId="8" w16cid:durableId="1944804693">
    <w:abstractNumId w:val="4"/>
  </w:num>
  <w:num w:numId="9" w16cid:durableId="82116965">
    <w:abstractNumId w:val="4"/>
  </w:num>
  <w:num w:numId="10" w16cid:durableId="1354306214">
    <w:abstractNumId w:val="4"/>
  </w:num>
  <w:num w:numId="11" w16cid:durableId="1316833242">
    <w:abstractNumId w:val="4"/>
  </w:num>
  <w:num w:numId="12" w16cid:durableId="1352680498">
    <w:abstractNumId w:val="4"/>
  </w:num>
  <w:num w:numId="13" w16cid:durableId="2056656189">
    <w:abstractNumId w:val="4"/>
  </w:num>
  <w:num w:numId="14" w16cid:durableId="1383628453">
    <w:abstractNumId w:val="4"/>
  </w:num>
  <w:num w:numId="15" w16cid:durableId="1508330459">
    <w:abstractNumId w:val="4"/>
  </w:num>
  <w:num w:numId="16" w16cid:durableId="1845779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46D6C1C-7793-443D-968F-ADC0B06AD456}"/>
    <w:docVar w:name="dgnword-eventsink" w:val="653522680"/>
  </w:docVars>
  <w:rsids>
    <w:rsidRoot w:val="001134AF"/>
    <w:rsid w:val="00001210"/>
    <w:rsid w:val="00041965"/>
    <w:rsid w:val="0005572D"/>
    <w:rsid w:val="00056590"/>
    <w:rsid w:val="00074A94"/>
    <w:rsid w:val="00095A9E"/>
    <w:rsid w:val="00106EDE"/>
    <w:rsid w:val="001134AF"/>
    <w:rsid w:val="001231BB"/>
    <w:rsid w:val="00123C35"/>
    <w:rsid w:val="001328BA"/>
    <w:rsid w:val="001D00B0"/>
    <w:rsid w:val="001E55CA"/>
    <w:rsid w:val="001E5F50"/>
    <w:rsid w:val="0020024C"/>
    <w:rsid w:val="00235B76"/>
    <w:rsid w:val="00250895"/>
    <w:rsid w:val="002A3745"/>
    <w:rsid w:val="002F1F91"/>
    <w:rsid w:val="0030232B"/>
    <w:rsid w:val="0032476A"/>
    <w:rsid w:val="003662DA"/>
    <w:rsid w:val="00370006"/>
    <w:rsid w:val="003944FB"/>
    <w:rsid w:val="003D1250"/>
    <w:rsid w:val="003F38AC"/>
    <w:rsid w:val="004160BB"/>
    <w:rsid w:val="00435D41"/>
    <w:rsid w:val="004635E1"/>
    <w:rsid w:val="004835F1"/>
    <w:rsid w:val="00496EC0"/>
    <w:rsid w:val="004A5C30"/>
    <w:rsid w:val="00505570"/>
    <w:rsid w:val="00557EEF"/>
    <w:rsid w:val="00574D8A"/>
    <w:rsid w:val="0057756C"/>
    <w:rsid w:val="00580C18"/>
    <w:rsid w:val="005875CB"/>
    <w:rsid w:val="005C3E41"/>
    <w:rsid w:val="006114C7"/>
    <w:rsid w:val="00634078"/>
    <w:rsid w:val="00670C2A"/>
    <w:rsid w:val="0068208E"/>
    <w:rsid w:val="00695A1A"/>
    <w:rsid w:val="006977F6"/>
    <w:rsid w:val="006D57D7"/>
    <w:rsid w:val="006E2E79"/>
    <w:rsid w:val="00742DD4"/>
    <w:rsid w:val="007869E4"/>
    <w:rsid w:val="0081605F"/>
    <w:rsid w:val="00826D2E"/>
    <w:rsid w:val="008368EF"/>
    <w:rsid w:val="008A5528"/>
    <w:rsid w:val="008E3E98"/>
    <w:rsid w:val="00922303"/>
    <w:rsid w:val="009445A6"/>
    <w:rsid w:val="00951FF8"/>
    <w:rsid w:val="009736F2"/>
    <w:rsid w:val="009A0EDB"/>
    <w:rsid w:val="009B3F95"/>
    <w:rsid w:val="009E64E5"/>
    <w:rsid w:val="009E76CC"/>
    <w:rsid w:val="009F0BDF"/>
    <w:rsid w:val="00A30A6B"/>
    <w:rsid w:val="00A33CA2"/>
    <w:rsid w:val="00B63126"/>
    <w:rsid w:val="00B93B2F"/>
    <w:rsid w:val="00BA30A4"/>
    <w:rsid w:val="00BB2DDF"/>
    <w:rsid w:val="00BD63E7"/>
    <w:rsid w:val="00BF5746"/>
    <w:rsid w:val="00C74025"/>
    <w:rsid w:val="00CA099A"/>
    <w:rsid w:val="00CF3ED2"/>
    <w:rsid w:val="00D16909"/>
    <w:rsid w:val="00D34640"/>
    <w:rsid w:val="00D41185"/>
    <w:rsid w:val="00D41964"/>
    <w:rsid w:val="00D61371"/>
    <w:rsid w:val="00DB779A"/>
    <w:rsid w:val="00DC6213"/>
    <w:rsid w:val="00E85A15"/>
    <w:rsid w:val="00E872FF"/>
    <w:rsid w:val="00ED1154"/>
    <w:rsid w:val="00EF6FDF"/>
    <w:rsid w:val="00F33F88"/>
    <w:rsid w:val="00F36C5C"/>
    <w:rsid w:val="00F72AFF"/>
    <w:rsid w:val="00F76AEB"/>
    <w:rsid w:val="00F830FF"/>
    <w:rsid w:val="00F90DAD"/>
    <w:rsid w:val="00FE7A94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83DBB"/>
  <w15:chartTrackingRefBased/>
  <w15:docId w15:val="{72635D16-EFE6-4231-B42A-DA453FED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6C5C"/>
    <w:pPr>
      <w:keepNext/>
      <w:numPr>
        <w:numId w:val="1"/>
      </w:numPr>
      <w:tabs>
        <w:tab w:val="left" w:pos="4690"/>
      </w:tabs>
      <w:spacing w:after="0" w:line="240" w:lineRule="auto"/>
      <w:jc w:val="both"/>
      <w:outlineLvl w:val="0"/>
    </w:pPr>
    <w:rPr>
      <w:rFonts w:ascii="Arial" w:hAnsi="Arial"/>
      <w:b/>
      <w:caps/>
      <w:sz w:val="13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D16909"/>
    <w:pPr>
      <w:numPr>
        <w:numId w:val="0"/>
      </w:numPr>
      <w:ind w:left="426" w:hanging="426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1134AF"/>
    <w:pPr>
      <w:spacing w:after="0" w:line="240" w:lineRule="auto"/>
      <w:jc w:val="center"/>
    </w:pPr>
    <w:rPr>
      <w:rFonts w:ascii="Arial" w:hAnsi="Arial"/>
      <w:b/>
      <w:caps/>
      <w:sz w:val="13"/>
    </w:rPr>
  </w:style>
  <w:style w:type="character" w:customStyle="1" w:styleId="TitelZchn">
    <w:name w:val="Titel Zchn"/>
    <w:basedOn w:val="Absatz-Standardschriftart"/>
    <w:link w:val="Titel"/>
    <w:uiPriority w:val="10"/>
    <w:rsid w:val="001134AF"/>
    <w:rPr>
      <w:rFonts w:ascii="Arial" w:hAnsi="Arial"/>
      <w:b/>
      <w:caps/>
      <w:sz w:val="13"/>
    </w:rPr>
  </w:style>
  <w:style w:type="paragraph" w:styleId="Kopfzeile">
    <w:name w:val="header"/>
    <w:basedOn w:val="Standard"/>
    <w:link w:val="KopfzeileZchn"/>
    <w:uiPriority w:val="99"/>
    <w:unhideWhenUsed/>
    <w:rsid w:val="00113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34AF"/>
  </w:style>
  <w:style w:type="paragraph" w:styleId="Fuzeile">
    <w:name w:val="footer"/>
    <w:basedOn w:val="Standard"/>
    <w:link w:val="FuzeileZchn"/>
    <w:uiPriority w:val="99"/>
    <w:unhideWhenUsed/>
    <w:rsid w:val="00113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34AF"/>
  </w:style>
  <w:style w:type="paragraph" w:styleId="Listenabsatz">
    <w:name w:val="List Paragraph"/>
    <w:basedOn w:val="Standard"/>
    <w:uiPriority w:val="34"/>
    <w:qFormat/>
    <w:rsid w:val="001134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134A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34AF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36C5C"/>
    <w:rPr>
      <w:rFonts w:ascii="Arial" w:hAnsi="Arial"/>
      <w:b/>
      <w:caps/>
      <w:sz w:val="13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6909"/>
    <w:rPr>
      <w:rFonts w:ascii="Arial" w:hAnsi="Arial"/>
      <w:b/>
      <w:caps/>
      <w:sz w:val="1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76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E76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E76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76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76C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95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hufa.de/de/datenschutz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atenschutz@gdi-mbh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eko-technologie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reditreform.de/muenster/datenschutz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snode.de/daten-und-sicherhei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b37826-d076-40fc-a59a-194bddc784da" xsi:nil="true"/>
    <lcf76f155ced4ddcb4097134ff3c332f xmlns="4476f5e5-0b91-4171-9f88-be0ce0842c4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489D5A27B7548B43D13940F417375" ma:contentTypeVersion="10" ma:contentTypeDescription="Create a new document." ma:contentTypeScope="" ma:versionID="66e318104af6ffde50f3e5ab340d1869">
  <xsd:schema xmlns:xsd="http://www.w3.org/2001/XMLSchema" xmlns:xs="http://www.w3.org/2001/XMLSchema" xmlns:p="http://schemas.microsoft.com/office/2006/metadata/properties" xmlns:ns2="4476f5e5-0b91-4171-9f88-be0ce0842c4f" xmlns:ns3="f8b37826-d076-40fc-a59a-194bddc784da" targetNamespace="http://schemas.microsoft.com/office/2006/metadata/properties" ma:root="true" ma:fieldsID="75d2cb55fe943e37347641dbb9baecf4" ns2:_="" ns3:_="">
    <xsd:import namespace="4476f5e5-0b91-4171-9f88-be0ce0842c4f"/>
    <xsd:import namespace="f8b37826-d076-40fc-a59a-194bddc78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f5e5-0b91-4171-9f88-be0ce0842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f86a90-f2c5-4bab-aa3e-6973910a71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37826-d076-40fc-a59a-194bddc784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18717a-14a6-46ce-8ba2-7faf0e409106}" ma:internalName="TaxCatchAll" ma:showField="CatchAllData" ma:web="f8b37826-d076-40fc-a59a-194bddc78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979E89-9F06-4998-9A15-C52A7B3658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B99689-0015-4D6C-BD85-40E524DFB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E5625-95DB-41D6-87DE-39091EC836FB}">
  <ds:schemaRefs>
    <ds:schemaRef ds:uri="http://schemas.microsoft.com/office/2006/metadata/properties"/>
    <ds:schemaRef ds:uri="http://schemas.microsoft.com/office/infopath/2007/PartnerControls"/>
    <ds:schemaRef ds:uri="f8b37826-d076-40fc-a59a-194bddc784da"/>
    <ds:schemaRef ds:uri="4476f5e5-0b91-4171-9f88-be0ce0842c4f"/>
  </ds:schemaRefs>
</ds:datastoreItem>
</file>

<file path=customXml/itemProps4.xml><?xml version="1.0" encoding="utf-8"?>
<ds:datastoreItem xmlns:ds="http://schemas.openxmlformats.org/officeDocument/2006/customXml" ds:itemID="{9E642B2D-F305-4466-8E51-29FDC9D15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6f5e5-0b91-4171-9f88-be0ce0842c4f"/>
    <ds:schemaRef ds:uri="f8b37826-d076-40fc-a59a-194bddc78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1820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datenschutz@gdi-mbh.eu</dc:creator>
  <keywords>docId:909385557635377A61C3C2CD2B40F18C</keywords>
  <dc:description/>
  <lastModifiedBy>Melanie Spremberg</lastModifiedBy>
  <revision>5</revision>
  <dcterms:created xsi:type="dcterms:W3CDTF">2026-02-04T09:33:00.0000000Z</dcterms:created>
  <dcterms:modified xsi:type="dcterms:W3CDTF">2026-03-24T12:37:00.0000000Z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0x0101000AA489D5A27B7548B43D13940F417375</vt:lpwstr>
  </property>
  <property fmtid="{D5CDD505-2E9C-101B-9397-08002B2CF9AE}" pid="3" name="MediaServiceImageTags">
    <vt:lpwstr/>
  </property>
</Properties>
</file>